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7E0A" w14:textId="0B886A09" w:rsidR="00BC04CB" w:rsidRDefault="006138E8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NR#48 Pepper Steak</w:t>
      </w:r>
      <w:r w:rsidR="00E6413A">
        <w:rPr>
          <w:rFonts w:ascii="Arial" w:eastAsia="Times New Roman" w:hAnsi="Arial" w:cs="Arial"/>
          <w:b/>
          <w:bCs/>
          <w:i/>
          <w:iCs/>
          <w:sz w:val="44"/>
          <w:szCs w:val="44"/>
        </w:rPr>
        <w:t>-US FOODS</w:t>
      </w:r>
    </w:p>
    <w:p w14:paraId="76457E0B" w14:textId="434A0ED9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E52D8B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4 oz.</w:t>
      </w:r>
    </w:p>
    <w:tbl>
      <w:tblPr>
        <w:tblW w:w="10780" w:type="dxa"/>
        <w:tblInd w:w="89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5320"/>
      </w:tblGrid>
      <w:tr w:rsidR="006C4F69" w:rsidRPr="006C4F69" w14:paraId="76457E10" w14:textId="77777777" w:rsidTr="006C4F69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6457E0C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25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6457E0D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50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6457E0E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100 Servings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6457E0F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Ingredients</w:t>
            </w:r>
          </w:p>
        </w:tc>
      </w:tr>
      <w:tr w:rsidR="006C4F69" w:rsidRPr="006C4F69" w14:paraId="76457E15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11" w14:textId="3B9D4845" w:rsidR="006C4F69" w:rsidRPr="003A3545" w:rsidRDefault="00855E9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4.5 lbs </w:t>
            </w:r>
            <w:r w:rsidR="004C72EA">
              <w:rPr>
                <w:rFonts w:ascii="Arial" w:eastAsia="Times New Roman" w:hAnsi="Arial" w:cs="Arial"/>
                <w:sz w:val="24"/>
                <w:szCs w:val="24"/>
              </w:rPr>
              <w:t>+6 ounces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12" w14:textId="7231A266" w:rsidR="006C4F69" w:rsidRPr="003A3545" w:rsidRDefault="00434BE0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 lbs 12 ounces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13" w14:textId="2211912A" w:rsidR="006C4F69" w:rsidRPr="003A3545" w:rsidRDefault="00A11E01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65EF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lbs + </w:t>
            </w:r>
            <w:r w:rsidR="00365EF4">
              <w:rPr>
                <w:rFonts w:ascii="Arial" w:eastAsia="Times New Roman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ounces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6457E14" w14:textId="53E2E735" w:rsidR="006C4F69" w:rsidRPr="003A3545" w:rsidRDefault="005837D9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Beef top round</w:t>
            </w:r>
          </w:p>
        </w:tc>
      </w:tr>
      <w:tr w:rsidR="006C4F69" w:rsidRPr="006C4F69" w14:paraId="76457E1A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16" w14:textId="308CA899" w:rsidR="006C4F69" w:rsidRPr="003A3545" w:rsidRDefault="0039148A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¼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17" w14:textId="365E2E00" w:rsidR="006C4F69" w:rsidRPr="003A3545" w:rsidRDefault="0095132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½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18" w14:textId="5D0DC698" w:rsidR="006C4F69" w:rsidRPr="003A3545" w:rsidRDefault="000602D8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cup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6457E19" w14:textId="2741A1C8" w:rsidR="006C4F69" w:rsidRPr="003A3545" w:rsidRDefault="005837D9" w:rsidP="0037251A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Vegetable oil</w:t>
            </w:r>
          </w:p>
        </w:tc>
      </w:tr>
      <w:tr w:rsidR="006C4F69" w:rsidRPr="006C4F69" w14:paraId="76457E1F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1B" w14:textId="4E8A2907" w:rsidR="006C4F69" w:rsidRPr="003A3545" w:rsidRDefault="0039148A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1.5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1C" w14:textId="371BDD17" w:rsidR="006C4F69" w:rsidRPr="003A3545" w:rsidRDefault="0095132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1D" w14:textId="031B0CD2" w:rsidR="006C4F69" w:rsidRPr="003A3545" w:rsidRDefault="000602D8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6457E1E" w14:textId="1A9039CF" w:rsidR="006C4F69" w:rsidRPr="003A3545" w:rsidRDefault="00434BE0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="005837D9">
              <w:rPr>
                <w:rFonts w:ascii="Arial" w:eastAsia="Times New Roman" w:hAnsi="Arial" w:cs="Arial"/>
                <w:sz w:val="24"/>
                <w:szCs w:val="24"/>
              </w:rPr>
              <w:t>nions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diced</w:t>
            </w:r>
          </w:p>
        </w:tc>
      </w:tr>
      <w:tr w:rsidR="006C4F69" w:rsidRPr="006C4F69" w14:paraId="76457E24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20" w14:textId="24C1F75E" w:rsidR="006C4F69" w:rsidRPr="003A3545" w:rsidRDefault="0039148A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1.5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21" w14:textId="1EEF383E" w:rsidR="006C4F69" w:rsidRPr="003A3545" w:rsidRDefault="0095132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22" w14:textId="5480CF1F" w:rsidR="006C4F69" w:rsidRPr="003A3545" w:rsidRDefault="000602D8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6457E23" w14:textId="40491165" w:rsidR="006C4F69" w:rsidRPr="003A3545" w:rsidRDefault="005837D9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Green bell pepper</w:t>
            </w:r>
            <w:r w:rsidR="00434BE0">
              <w:rPr>
                <w:rFonts w:ascii="Arial" w:eastAsia="Times New Roman" w:hAnsi="Arial" w:cs="Arial"/>
                <w:sz w:val="24"/>
                <w:szCs w:val="24"/>
              </w:rPr>
              <w:t>, diced</w:t>
            </w:r>
          </w:p>
        </w:tc>
      </w:tr>
      <w:tr w:rsidR="006C4F69" w:rsidRPr="006C4F69" w14:paraId="76457E29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25" w14:textId="350B46AC" w:rsidR="006C4F69" w:rsidRPr="003A3545" w:rsidRDefault="0039148A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½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26" w14:textId="5E618F75" w:rsidR="006C4F69" w:rsidRPr="003A3545" w:rsidRDefault="0095132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cups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27" w14:textId="5F6AF060" w:rsidR="006C4F69" w:rsidRPr="003A3545" w:rsidRDefault="000602D8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6457E28" w14:textId="392C44F2" w:rsidR="006C4F69" w:rsidRPr="003A3545" w:rsidRDefault="005837D9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Celery</w:t>
            </w:r>
            <w:r w:rsidR="00434BE0">
              <w:rPr>
                <w:rFonts w:ascii="Arial" w:eastAsia="Times New Roman" w:hAnsi="Arial" w:cs="Arial"/>
                <w:sz w:val="24"/>
                <w:szCs w:val="24"/>
              </w:rPr>
              <w:t xml:space="preserve">, diced </w:t>
            </w:r>
          </w:p>
        </w:tc>
      </w:tr>
      <w:tr w:rsidR="006C4F69" w:rsidRPr="006C4F69" w14:paraId="76457E2E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2A" w14:textId="156C84E2" w:rsidR="006C4F69" w:rsidRPr="003A3545" w:rsidRDefault="0039148A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tsp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2B" w14:textId="27678966" w:rsidR="006C4F69" w:rsidRPr="003A3545" w:rsidRDefault="0095132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tsp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2C" w14:textId="582D7AE4" w:rsidR="006C4F69" w:rsidRPr="003A3545" w:rsidRDefault="000602D8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tsp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6457E2D" w14:textId="2FD2973C" w:rsidR="006C4F69" w:rsidRPr="003A3545" w:rsidRDefault="005837D9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Beef base granular, low sodium</w:t>
            </w:r>
          </w:p>
        </w:tc>
      </w:tr>
      <w:tr w:rsidR="006C4F69" w:rsidRPr="006C4F69" w14:paraId="76457E33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2F" w14:textId="08544AFB" w:rsidR="006C4F69" w:rsidRPr="003A3545" w:rsidRDefault="0039148A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½ quart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30" w14:textId="15FF90A9" w:rsidR="006C4F69" w:rsidRPr="003A3545" w:rsidRDefault="00951327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Quart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6457E31" w14:textId="055326DF" w:rsidR="006C4F69" w:rsidRPr="003A3545" w:rsidRDefault="000602D8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quarts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6457E32" w14:textId="6638ABB6" w:rsidR="006C4F69" w:rsidRPr="003A3545" w:rsidRDefault="005837D9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Tap water</w:t>
            </w:r>
          </w:p>
        </w:tc>
      </w:tr>
      <w:tr w:rsidR="006C4F69" w:rsidRPr="006C4F69" w14:paraId="76457E38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34" w14:textId="54F8094C" w:rsidR="006C4F69" w:rsidRPr="003A3545" w:rsidRDefault="003B41AC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35847116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1/8cup + </w:t>
            </w:r>
            <w:r w:rsidR="001522AB">
              <w:rPr>
                <w:rFonts w:ascii="Arial" w:eastAsia="Times New Roman" w:hAnsi="Arial" w:cs="Arial"/>
                <w:sz w:val="24"/>
                <w:szCs w:val="24"/>
              </w:rPr>
              <w:t xml:space="preserve">2/3 TBSP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35" w14:textId="24634DF0" w:rsidR="006C4F69" w:rsidRPr="003A3545" w:rsidRDefault="001A29DF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¼ c</w:t>
            </w:r>
            <w:r w:rsidR="00951327">
              <w:rPr>
                <w:rFonts w:ascii="Arial" w:eastAsia="Times New Roman" w:hAnsi="Arial" w:cs="Arial"/>
                <w:sz w:val="24"/>
                <w:szCs w:val="24"/>
              </w:rPr>
              <w:t>up 1 1/</w:t>
            </w:r>
            <w:r w:rsidR="007317FD">
              <w:rPr>
                <w:rFonts w:ascii="Arial" w:eastAsia="Times New Roman" w:hAnsi="Arial" w:cs="Arial"/>
                <w:sz w:val="24"/>
                <w:szCs w:val="24"/>
              </w:rPr>
              <w:t>3 TBSP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6457E36" w14:textId="78F90CBF" w:rsidR="006C4F69" w:rsidRPr="003A3545" w:rsidRDefault="001A29DF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½ cups +2 </w:t>
            </w:r>
            <w:r w:rsidR="000602D8">
              <w:rPr>
                <w:rFonts w:ascii="Arial" w:eastAsia="Times New Roman" w:hAnsi="Arial" w:cs="Arial"/>
                <w:sz w:val="24"/>
                <w:szCs w:val="24"/>
              </w:rPr>
              <w:t>2/3 TBSP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6457E37" w14:textId="785211EB" w:rsidR="006C4F69" w:rsidRPr="003A3545" w:rsidRDefault="005837D9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Corn starch</w:t>
            </w:r>
          </w:p>
        </w:tc>
      </w:tr>
      <w:bookmarkEnd w:id="0"/>
      <w:tr w:rsidR="006C4F69" w:rsidRPr="006C4F69" w14:paraId="76457E3D" w14:textId="77777777" w:rsidTr="0037251A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76457E39" w14:textId="4E4E5CD6" w:rsidR="006C4F69" w:rsidRPr="003A3545" w:rsidRDefault="00855E9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2/3 cups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76457E3A" w14:textId="64F00B29" w:rsidR="006C4F69" w:rsidRPr="003A3545" w:rsidRDefault="007317F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¼ cup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</w:tcPr>
          <w:p w14:paraId="76457E3B" w14:textId="4310B154" w:rsidR="006C4F69" w:rsidRPr="003A3545" w:rsidRDefault="007317F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½ cups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</w:tcPr>
          <w:p w14:paraId="76457E3C" w14:textId="507F9397" w:rsidR="006C4F69" w:rsidRPr="003A3545" w:rsidRDefault="005837D9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Tap water</w:t>
            </w:r>
          </w:p>
        </w:tc>
      </w:tr>
      <w:tr w:rsidR="0037251A" w:rsidRPr="006C4F69" w14:paraId="43EEEBD9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1045088" w14:textId="5C0B48C8" w:rsidR="0037251A" w:rsidRPr="003A3545" w:rsidRDefault="00855E9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¼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D92118E" w14:textId="755B6051" w:rsidR="0037251A" w:rsidRPr="003A3545" w:rsidRDefault="007317F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½ cups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7B82525" w14:textId="14061019" w:rsidR="0037251A" w:rsidRPr="003A3545" w:rsidRDefault="007317F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cups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3E75B008" w14:textId="50F0A992" w:rsidR="0037251A" w:rsidRDefault="0037251A" w:rsidP="00372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Reduced sodium soy sauce</w:t>
            </w:r>
          </w:p>
        </w:tc>
      </w:tr>
    </w:tbl>
    <w:p w14:paraId="76457E3E" w14:textId="77777777" w:rsidR="007F3529" w:rsidRDefault="008E4C6C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3823F336" w14:textId="5F5157BD" w:rsid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</w:t>
      </w:r>
    </w:p>
    <w:p w14:paraId="4A50FE2C" w14:textId="0367974C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1. Cut steak into narrow strips and brown in oil. Add sliced onions and diced green peppers and</w:t>
      </w:r>
    </w:p>
    <w:p w14:paraId="2033AE62" w14:textId="77777777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celery. Continue sauteing for 5 minutes.</w:t>
      </w:r>
    </w:p>
    <w:p w14:paraId="79B5BB9E" w14:textId="77777777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-</w:t>
      </w:r>
    </w:p>
    <w:p w14:paraId="4BEB8A51" w14:textId="77777777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CCP: Cook to a minimum internal temperature of </w:t>
      </w:r>
      <w:proofErr w:type="gramStart"/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145 degree</w:t>
      </w:r>
      <w:proofErr w:type="gramEnd"/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F (63 degree C) for 15 seconds.</w:t>
      </w:r>
    </w:p>
    <w:p w14:paraId="223C2657" w14:textId="77777777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2. Prepare beef broth by mixing beef base and first listed water. Add broth to meat and</w:t>
      </w:r>
    </w:p>
    <w:p w14:paraId="78979305" w14:textId="77777777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vegetables and cook for 30 minutes on low heat.</w:t>
      </w:r>
    </w:p>
    <w:p w14:paraId="69F02897" w14:textId="77777777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3. Mix cornstarch, second listed water, and soy sauce until smooth, then add to broth mixture.</w:t>
      </w:r>
    </w:p>
    <w:p w14:paraId="3D5219C6" w14:textId="77777777" w:rsidR="002779DC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Stir and cook for 10 minutes, or until slightly thickened.</w:t>
      </w:r>
    </w:p>
    <w:p w14:paraId="76457E4C" w14:textId="30BB7AF5" w:rsidR="00BC04CB" w:rsidRPr="002779DC" w:rsidRDefault="002779DC" w:rsidP="002779DC">
      <w:pPr>
        <w:ind w:left="36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CCP: Hold or serve hot food at or above </w:t>
      </w:r>
      <w:proofErr w:type="gramStart"/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>140 degree</w:t>
      </w:r>
      <w:proofErr w:type="gramEnd"/>
      <w:r w:rsidRPr="002779D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F</w:t>
      </w:r>
    </w:p>
    <w:sectPr w:rsidR="00BC04CB" w:rsidRPr="002779DC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7E4F" w14:textId="77777777" w:rsidR="00202067" w:rsidRDefault="00202067" w:rsidP="007F3529">
      <w:pPr>
        <w:spacing w:after="0" w:line="240" w:lineRule="auto"/>
      </w:pPr>
      <w:r>
        <w:separator/>
      </w:r>
    </w:p>
  </w:endnote>
  <w:endnote w:type="continuationSeparator" w:id="0">
    <w:p w14:paraId="76457E50" w14:textId="77777777" w:rsidR="00202067" w:rsidRDefault="00202067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7E52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76457E53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76457E54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76457E55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76457E56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76457E57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E2938" w:rsidRPr="001E2938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7E4D" w14:textId="77777777" w:rsidR="00202067" w:rsidRDefault="00202067" w:rsidP="007F3529">
      <w:pPr>
        <w:spacing w:after="0" w:line="240" w:lineRule="auto"/>
      </w:pPr>
      <w:r>
        <w:separator/>
      </w:r>
    </w:p>
  </w:footnote>
  <w:footnote w:type="continuationSeparator" w:id="0">
    <w:p w14:paraId="76457E4E" w14:textId="77777777" w:rsidR="00202067" w:rsidRDefault="00202067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7E51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76457E58" wp14:editId="76457E5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457E5A" wp14:editId="76457E5B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D66DC"/>
    <w:multiLevelType w:val="hybridMultilevel"/>
    <w:tmpl w:val="C044702A"/>
    <w:lvl w:ilvl="0" w:tplc="F0E65232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i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602D8"/>
    <w:rsid w:val="0013531E"/>
    <w:rsid w:val="001522AB"/>
    <w:rsid w:val="00160537"/>
    <w:rsid w:val="001A29DF"/>
    <w:rsid w:val="001E2938"/>
    <w:rsid w:val="00202067"/>
    <w:rsid w:val="00214174"/>
    <w:rsid w:val="0021774A"/>
    <w:rsid w:val="002779DC"/>
    <w:rsid w:val="00365EF4"/>
    <w:rsid w:val="0037251A"/>
    <w:rsid w:val="0039148A"/>
    <w:rsid w:val="003B41AC"/>
    <w:rsid w:val="00434BE0"/>
    <w:rsid w:val="004530C2"/>
    <w:rsid w:val="00471FE8"/>
    <w:rsid w:val="004C017C"/>
    <w:rsid w:val="004C0BE7"/>
    <w:rsid w:val="004C72EA"/>
    <w:rsid w:val="004E5672"/>
    <w:rsid w:val="005724A5"/>
    <w:rsid w:val="005837D9"/>
    <w:rsid w:val="0058625C"/>
    <w:rsid w:val="005A0D8E"/>
    <w:rsid w:val="00611877"/>
    <w:rsid w:val="006138E8"/>
    <w:rsid w:val="006B4A47"/>
    <w:rsid w:val="006C4F69"/>
    <w:rsid w:val="006E2F23"/>
    <w:rsid w:val="007317FD"/>
    <w:rsid w:val="007C6733"/>
    <w:rsid w:val="007F3529"/>
    <w:rsid w:val="008064EC"/>
    <w:rsid w:val="00855E99"/>
    <w:rsid w:val="008E4C6C"/>
    <w:rsid w:val="00951327"/>
    <w:rsid w:val="00970718"/>
    <w:rsid w:val="00A01E3D"/>
    <w:rsid w:val="00A11E01"/>
    <w:rsid w:val="00AC64FA"/>
    <w:rsid w:val="00B607B5"/>
    <w:rsid w:val="00BC04CB"/>
    <w:rsid w:val="00C80EFF"/>
    <w:rsid w:val="00CC00A2"/>
    <w:rsid w:val="00D36777"/>
    <w:rsid w:val="00D84BC3"/>
    <w:rsid w:val="00E23350"/>
    <w:rsid w:val="00E3619E"/>
    <w:rsid w:val="00E52D8B"/>
    <w:rsid w:val="00E6413A"/>
    <w:rsid w:val="00E71AA4"/>
    <w:rsid w:val="00E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57E0A"/>
  <w15:docId w15:val="{CCA7BFE7-FF18-42AF-82FE-CD0340E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E5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20</cp:revision>
  <cp:lastPrinted>2012-11-14T15:58:00Z</cp:lastPrinted>
  <dcterms:created xsi:type="dcterms:W3CDTF">2023-05-25T00:55:00Z</dcterms:created>
  <dcterms:modified xsi:type="dcterms:W3CDTF">2024-08-07T16:32:00Z</dcterms:modified>
</cp:coreProperties>
</file>