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B224" w14:textId="4CD1F969" w:rsidR="00313764" w:rsidRDefault="00FD45A1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NR# 11</w:t>
      </w:r>
      <w:r w:rsidR="00BF4707">
        <w:rPr>
          <w:rFonts w:ascii="Arial" w:eastAsia="Times New Roman" w:hAnsi="Arial" w:cs="Arial"/>
          <w:b/>
          <w:bCs/>
          <w:i/>
          <w:iCs/>
          <w:sz w:val="44"/>
          <w:szCs w:val="44"/>
        </w:rPr>
        <w:t>7 Orange Ginger Chicken Stir Fry</w:t>
      </w:r>
      <w:r w:rsidR="005724A5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</w:p>
    <w:p w14:paraId="563FB225" w14:textId="6E9419C7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495380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2C5036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3oz Chicken, 1c Vegetables, 1oz Sauce 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250"/>
        <w:gridCol w:w="2480"/>
        <w:gridCol w:w="4990"/>
      </w:tblGrid>
      <w:tr w:rsidR="006C4F69" w:rsidRPr="006C4F69" w14:paraId="563FB22A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63FB226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63FB227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63FB228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63FB229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5A4347" w:rsidRPr="006C4F69" w14:paraId="563FB22F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2B" w14:textId="53A327D8" w:rsidR="005A4347" w:rsidRPr="00CF1573" w:rsidRDefault="003B097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2/3c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2C" w14:textId="2B044FD7" w:rsidR="005A4347" w:rsidRPr="00CF1573" w:rsidRDefault="00CD344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1/3c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2D" w14:textId="1F1D09E9" w:rsidR="005A4347" w:rsidRPr="00CF1573" w:rsidRDefault="00C8638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3/4c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2E" w14:textId="0F3D9574" w:rsidR="00182AA0" w:rsidRPr="00CF1573" w:rsidRDefault="00182AA0" w:rsidP="00182A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Orange juice</w:t>
            </w:r>
          </w:p>
        </w:tc>
      </w:tr>
      <w:tr w:rsidR="005A4347" w:rsidRPr="006C4F69" w14:paraId="563FB234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0" w14:textId="63E0FBD2" w:rsidR="005A4347" w:rsidRPr="00CF1573" w:rsidRDefault="005E2D3D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1/8c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1" w14:textId="4BA206BE" w:rsidR="005A4347" w:rsidRPr="00CF1573" w:rsidRDefault="00C821A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1/3c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2" w14:textId="22EF46E5" w:rsidR="005A4347" w:rsidRPr="00CF1573" w:rsidRDefault="005A74D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1/2c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33" w14:textId="5459D0CF" w:rsidR="005A4347" w:rsidRPr="00CF1573" w:rsidRDefault="00182AA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Reduced sodium soy sauce</w:t>
            </w:r>
          </w:p>
        </w:tc>
      </w:tr>
      <w:tr w:rsidR="005A4347" w:rsidRPr="006C4F69" w14:paraId="563FB239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35" w14:textId="7F697928" w:rsidR="005A4347" w:rsidRPr="00CF1573" w:rsidRDefault="00FA476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36" w14:textId="6AD4F337" w:rsidR="005A4347" w:rsidRPr="00CF1573" w:rsidRDefault="00057A8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1/2c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37" w14:textId="61657E75" w:rsidR="005A4347" w:rsidRPr="00CF1573" w:rsidRDefault="00057A8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1c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38" w14:textId="1F610C7C" w:rsidR="005A4347" w:rsidRPr="00CF1573" w:rsidRDefault="00182AA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ginger</w:t>
            </w:r>
          </w:p>
        </w:tc>
      </w:tr>
      <w:tr w:rsidR="005A4347" w:rsidRPr="006C4F69" w14:paraId="563FB23E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A" w14:textId="385C1D9E" w:rsidR="005A4347" w:rsidRPr="00CF1573" w:rsidRDefault="00FA476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D3BF8">
              <w:rPr>
                <w:rFonts w:ascii="Arial" w:hAnsi="Arial" w:cs="Arial"/>
                <w:sz w:val="24"/>
                <w:szCs w:val="24"/>
              </w:rPr>
              <w:t xml:space="preserve"> ¼ 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B" w14:textId="3FF86B4C" w:rsidR="005A4347" w:rsidRPr="00CF1573" w:rsidRDefault="00D35ED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1/4c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C" w14:textId="51459A71" w:rsidR="005A4347" w:rsidRPr="00CF1573" w:rsidRDefault="00A8679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1/2c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3D" w14:textId="1E8EDBD9" w:rsidR="005A4347" w:rsidRPr="00CF1573" w:rsidRDefault="00182AA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Garlic powder</w:t>
            </w:r>
          </w:p>
        </w:tc>
      </w:tr>
      <w:tr w:rsidR="005A4347" w:rsidRPr="006C4F69" w14:paraId="563FB243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3F" w14:textId="05320427" w:rsidR="005A4347" w:rsidRPr="00CF1573" w:rsidRDefault="00CD3BF8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0" w14:textId="5EEB2635" w:rsidR="005A4347" w:rsidRPr="00CF1573" w:rsidRDefault="00E7429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½ tsp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1" w14:textId="2904FDA8" w:rsidR="005A4347" w:rsidRPr="00CF1573" w:rsidRDefault="00A8679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tsp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42" w14:textId="52228739" w:rsidR="005A4347" w:rsidRPr="00CF1573" w:rsidRDefault="00904C0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 pepper flakes</w:t>
            </w:r>
          </w:p>
        </w:tc>
      </w:tr>
      <w:tr w:rsidR="005A4347" w:rsidRPr="006C4F69" w14:paraId="563FB248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4" w14:textId="387097FA" w:rsidR="005A4347" w:rsidRPr="00CF1573" w:rsidRDefault="0029511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3BF8">
              <w:rPr>
                <w:rFonts w:ascii="Arial" w:hAnsi="Arial" w:cs="Arial"/>
                <w:sz w:val="24"/>
                <w:szCs w:val="24"/>
              </w:rPr>
              <w:t xml:space="preserve">6 ¼ </w:t>
            </w:r>
            <w:proofErr w:type="spellStart"/>
            <w:r w:rsidR="00CD3BF8">
              <w:rPr>
                <w:rFonts w:ascii="Arial" w:hAnsi="Arial" w:cs="Arial"/>
                <w:sz w:val="24"/>
                <w:szCs w:val="24"/>
              </w:rPr>
              <w:t>lbs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5" w14:textId="0185FD75" w:rsidR="005A4347" w:rsidRPr="00CF1573" w:rsidRDefault="00E7429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lbs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6" w14:textId="21B5ABE2" w:rsidR="005A4347" w:rsidRPr="00CF1573" w:rsidRDefault="006824A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lbs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47" w14:textId="22DDFD8E" w:rsidR="005A4347" w:rsidRPr="00CF1573" w:rsidRDefault="00904C0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Chicken breast, cut int</w:t>
            </w:r>
            <w:r w:rsidR="001F42B4">
              <w:rPr>
                <w:rFonts w:ascii="Arial" w:hAnsi="Arial" w:cs="Arial"/>
                <w:sz w:val="24"/>
                <w:szCs w:val="24"/>
              </w:rPr>
              <w:t xml:space="preserve">o thin </w:t>
            </w:r>
            <w:r>
              <w:rPr>
                <w:rFonts w:ascii="Arial" w:hAnsi="Arial" w:cs="Arial"/>
                <w:sz w:val="24"/>
                <w:szCs w:val="24"/>
              </w:rPr>
              <w:t>strips</w:t>
            </w:r>
          </w:p>
        </w:tc>
      </w:tr>
      <w:tr w:rsidR="005A4347" w:rsidRPr="006C4F69" w14:paraId="563FB24D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9" w14:textId="741EA301" w:rsidR="005A4347" w:rsidRPr="00CF1573" w:rsidRDefault="0029511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cups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A" w14:textId="4EB473B0" w:rsidR="005A4347" w:rsidRPr="00CF1573" w:rsidRDefault="0029511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B" w14:textId="25A0E174" w:rsidR="005A4347" w:rsidRPr="00CF1573" w:rsidRDefault="0029511A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100cups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4C" w14:textId="1628A390" w:rsidR="005A4347" w:rsidRPr="00CF1573" w:rsidRDefault="001F42B4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Stir Fry </w:t>
            </w:r>
            <w:r w:rsidR="00E15C46">
              <w:rPr>
                <w:rFonts w:ascii="Arial" w:hAnsi="Arial" w:cs="Arial"/>
                <w:sz w:val="24"/>
                <w:szCs w:val="24"/>
              </w:rPr>
              <w:t>Vegetables</w:t>
            </w:r>
          </w:p>
        </w:tc>
      </w:tr>
      <w:tr w:rsidR="006C4F69" w:rsidRPr="006C4F69" w14:paraId="563FB252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E" w14:textId="01751883" w:rsidR="006C4F69" w:rsidRPr="00CF1573" w:rsidRDefault="00CD344D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¼ TBSP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F" w14:textId="2DFEFC5A" w:rsidR="006C4F69" w:rsidRPr="00CF1573" w:rsidRDefault="00E7429F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3/4c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50" w14:textId="62DC83D0" w:rsidR="006C4F69" w:rsidRPr="00CF1573" w:rsidRDefault="006824A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 1/2c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51" w14:textId="5383B975" w:rsidR="006C4F69" w:rsidRPr="00CF1573" w:rsidRDefault="00E15C46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honey</w:t>
            </w:r>
          </w:p>
        </w:tc>
      </w:tr>
      <w:tr w:rsidR="006C4F69" w:rsidRPr="006C4F69" w14:paraId="563FB257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3" w14:textId="47459A6C" w:rsidR="006C4F69" w:rsidRPr="00CF1573" w:rsidRDefault="00CD344D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¼ tsp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4" w14:textId="34918E5D" w:rsidR="006C4F69" w:rsidRPr="00CF1573" w:rsidRDefault="00E32DE2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1/4c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5" w14:textId="25079315" w:rsidR="006C4F69" w:rsidRPr="00CF1573" w:rsidRDefault="00843EA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1/2c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56" w14:textId="00F4185A" w:rsidR="006C4F69" w:rsidRPr="00CF1573" w:rsidRDefault="00E15C46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Cornstarch</w:t>
            </w:r>
          </w:p>
        </w:tc>
      </w:tr>
      <w:tr w:rsidR="00495380" w:rsidRPr="006C4F69" w14:paraId="563FB25C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58" w14:textId="337CCC81" w:rsidR="00495380" w:rsidRPr="00CF1573" w:rsidRDefault="00CD344D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 ¼ tsp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59" w14:textId="572F210C" w:rsidR="00495380" w:rsidRPr="00CF1573" w:rsidRDefault="00E32DE2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1/4c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5A" w14:textId="7146D4BA" w:rsidR="00495380" w:rsidRPr="00CF1573" w:rsidRDefault="00843EA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1/2c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5B" w14:textId="0D2370F9" w:rsidR="00495380" w:rsidRPr="00CF1573" w:rsidRDefault="00E15C46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Sesame Seeds, toasted </w:t>
            </w:r>
          </w:p>
        </w:tc>
      </w:tr>
      <w:tr w:rsidR="00495380" w:rsidRPr="006C4F69" w14:paraId="563FB261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D" w14:textId="18D601FA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E" w14:textId="60402B9D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F" w14:textId="6A2D2061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60" w14:textId="1C9062DB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63FB266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62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63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64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65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63FB26B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67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68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69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6A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63FB26C" w14:textId="77777777" w:rsidR="007F3529" w:rsidRDefault="007F3529"/>
    <w:p w14:paraId="563FB26D" w14:textId="77777777" w:rsidR="00B84DA1" w:rsidRDefault="00B84DA1"/>
    <w:p w14:paraId="25BB8970" w14:textId="62F415B4" w:rsidR="00DA755B" w:rsidRDefault="00DA755B" w:rsidP="00DA755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>NR# 11</w:t>
      </w:r>
      <w:r w:rsidR="00BF4707">
        <w:rPr>
          <w:rFonts w:ascii="Arial" w:eastAsia="Times New Roman" w:hAnsi="Arial" w:cs="Arial"/>
          <w:b/>
          <w:bCs/>
          <w:i/>
          <w:iCs/>
          <w:sz w:val="44"/>
          <w:szCs w:val="44"/>
        </w:rPr>
        <w:t>7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BF4707">
        <w:rPr>
          <w:rFonts w:ascii="Arial" w:eastAsia="Times New Roman" w:hAnsi="Arial" w:cs="Arial"/>
          <w:b/>
          <w:bCs/>
          <w:i/>
          <w:iCs/>
          <w:sz w:val="44"/>
          <w:szCs w:val="44"/>
        </w:rPr>
        <w:t>Orange Ginger Chicken Stir Fry</w:t>
      </w:r>
    </w:p>
    <w:p w14:paraId="563FB276" w14:textId="09827BEF" w:rsidR="00BC04CB" w:rsidRPr="00F661D8" w:rsidRDefault="00DA755B" w:rsidP="00BC04CB">
      <w:pPr>
        <w:rPr>
          <w:rFonts w:ascii="Arial" w:eastAsia="Times New Roman" w:hAnsi="Arial" w:cs="Arial"/>
          <w:b/>
          <w:bCs/>
          <w:i/>
          <w:iCs/>
          <w:sz w:val="52"/>
          <w:szCs w:val="52"/>
        </w:rPr>
      </w:pPr>
      <w:r w:rsidRPr="00F661D8">
        <w:rPr>
          <w:rFonts w:ascii="Arial" w:eastAsia="Times New Roman" w:hAnsi="Arial" w:cs="Arial"/>
          <w:b/>
          <w:bCs/>
          <w:i/>
          <w:iCs/>
          <w:sz w:val="52"/>
          <w:szCs w:val="52"/>
        </w:rPr>
        <w:t>Instructions:</w:t>
      </w:r>
    </w:p>
    <w:p w14:paraId="03E4B1B5" w14:textId="77777777" w:rsidR="00B018F0" w:rsidRPr="00B658DF" w:rsidRDefault="00B018F0" w:rsidP="00B018F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B658DF">
        <w:rPr>
          <w:rFonts w:ascii="Arial" w:eastAsia="Times New Roman" w:hAnsi="Arial" w:cs="Arial"/>
          <w:color w:val="000000"/>
          <w:sz w:val="36"/>
          <w:szCs w:val="36"/>
        </w:rPr>
        <w:t xml:space="preserve">Mix </w:t>
      </w:r>
      <w:r w:rsidRPr="00B658DF">
        <w:rPr>
          <w:rFonts w:ascii="Arial" w:eastAsia="Times New Roman" w:hAnsi="Arial" w:cs="Arial"/>
          <w:color w:val="000000"/>
          <w:sz w:val="36"/>
          <w:szCs w:val="36"/>
        </w:rPr>
        <w:t xml:space="preserve">orange juice, soy sauce, ginger, garlic powder and ground red pepper in small bowl. Reserve 1/2 of the marinade. </w:t>
      </w:r>
    </w:p>
    <w:p w14:paraId="37B7A4BA" w14:textId="3D5513C8" w:rsidR="00B018F0" w:rsidRPr="00B658DF" w:rsidRDefault="00B018F0" w:rsidP="00B018F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B658DF">
        <w:rPr>
          <w:rFonts w:ascii="Arial" w:eastAsia="Times New Roman" w:hAnsi="Arial" w:cs="Arial"/>
          <w:color w:val="000000"/>
          <w:sz w:val="36"/>
          <w:szCs w:val="36"/>
        </w:rPr>
        <w:t>Place chicken in large resealable plastic bag or glass dish. Add remaining marinade; turn to coat well. Refrigerate 15 minutes or longer for extra flavor.</w:t>
      </w:r>
    </w:p>
    <w:p w14:paraId="494547A7" w14:textId="588C9784" w:rsidR="001D58C9" w:rsidRPr="00B658DF" w:rsidRDefault="00B018F0" w:rsidP="001D58C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B658DF">
        <w:rPr>
          <w:rFonts w:ascii="Arial" w:eastAsia="Times New Roman" w:hAnsi="Arial" w:cs="Arial"/>
          <w:color w:val="000000"/>
          <w:sz w:val="36"/>
          <w:szCs w:val="36"/>
        </w:rPr>
        <w:t>H</w:t>
      </w:r>
      <w:r w:rsidR="00B658DF">
        <w:rPr>
          <w:rFonts w:ascii="Arial" w:eastAsia="Times New Roman" w:hAnsi="Arial" w:cs="Arial"/>
          <w:color w:val="000000"/>
          <w:sz w:val="36"/>
          <w:szCs w:val="36"/>
        </w:rPr>
        <w:t>eat</w:t>
      </w:r>
      <w:r w:rsidRPr="00B658DF">
        <w:rPr>
          <w:rFonts w:ascii="Arial" w:eastAsia="Times New Roman" w:hAnsi="Arial" w:cs="Arial"/>
          <w:color w:val="000000"/>
          <w:sz w:val="36"/>
          <w:szCs w:val="36"/>
        </w:rPr>
        <w:t xml:space="preserve"> oil in large skillet on high heat. </w:t>
      </w:r>
    </w:p>
    <w:p w14:paraId="3B268097" w14:textId="77777777" w:rsidR="001D58C9" w:rsidRPr="00B658DF" w:rsidRDefault="00B018F0" w:rsidP="001D58C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B658DF">
        <w:rPr>
          <w:rFonts w:ascii="Arial" w:eastAsia="Times New Roman" w:hAnsi="Arial" w:cs="Arial"/>
          <w:color w:val="000000"/>
          <w:sz w:val="36"/>
          <w:szCs w:val="36"/>
        </w:rPr>
        <w:t xml:space="preserve">Remove chicken from marinade. Add chicken to skillet; stir fry 3 minutes or until chicken is no longer pink. Remove chicken from skillet. </w:t>
      </w:r>
    </w:p>
    <w:p w14:paraId="1B374E98" w14:textId="01DA9F86" w:rsidR="00B018F0" w:rsidRPr="00B658DF" w:rsidRDefault="00B018F0" w:rsidP="001D58C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B658DF">
        <w:rPr>
          <w:rFonts w:ascii="Arial" w:eastAsia="Times New Roman" w:hAnsi="Arial" w:cs="Arial"/>
          <w:color w:val="000000"/>
          <w:sz w:val="36"/>
          <w:szCs w:val="36"/>
        </w:rPr>
        <w:t>Add vegetables; stir fry 3 to 5 minutes or until tender-crisp.</w:t>
      </w:r>
    </w:p>
    <w:p w14:paraId="69530A59" w14:textId="77777777" w:rsidR="00170275" w:rsidRPr="00B658DF" w:rsidRDefault="00170275" w:rsidP="001D58C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B658DF">
        <w:rPr>
          <w:rFonts w:ascii="Arial" w:eastAsia="Times New Roman" w:hAnsi="Arial" w:cs="Arial"/>
          <w:color w:val="000000"/>
          <w:sz w:val="36"/>
          <w:szCs w:val="36"/>
        </w:rPr>
        <w:t xml:space="preserve">Mix </w:t>
      </w:r>
      <w:r w:rsidRPr="00B658DF">
        <w:rPr>
          <w:rFonts w:ascii="Arial" w:eastAsia="Times New Roman" w:hAnsi="Arial" w:cs="Arial"/>
          <w:color w:val="000000"/>
          <w:sz w:val="36"/>
          <w:szCs w:val="36"/>
        </w:rPr>
        <w:t xml:space="preserve">reserved marinade with honey and cornstarch until smooth. Stir into skillet. Stirring constantly, bring to boil on medium heat and boil 1 minute. Return Chicken to skillet. Cook until heated through. </w:t>
      </w:r>
    </w:p>
    <w:p w14:paraId="63D5D161" w14:textId="4482CF2F" w:rsidR="00170275" w:rsidRPr="00B658DF" w:rsidRDefault="00170275" w:rsidP="001D58C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B658DF">
        <w:rPr>
          <w:rFonts w:ascii="Arial" w:eastAsia="Times New Roman" w:hAnsi="Arial" w:cs="Arial"/>
          <w:color w:val="000000"/>
          <w:sz w:val="36"/>
          <w:szCs w:val="36"/>
        </w:rPr>
        <w:t>Serve over hot cooked brown rice if desired. Sprinkle with sesame seed before serving.</w:t>
      </w:r>
    </w:p>
    <w:p w14:paraId="563FB27C" w14:textId="0A04DDAD" w:rsidR="00B84DA1" w:rsidRPr="00E71AA4" w:rsidRDefault="00D761FC" w:rsidP="00B018F0">
      <w:pPr>
        <w:ind w:left="-45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Wash and sanitize hands prior to and during the process of handling raw food and throughout meal preparation. 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Cook eggs, fish, pork, lamb and beef to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 internal temperature of 145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grou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>nd meat or meat mixtures to 155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raw eggs not prepared for immediate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service to 158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poultry,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stuffed meat/fish/ pasta to 165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</w:p>
    <w:sectPr w:rsidR="00B84DA1" w:rsidRPr="00E71AA4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B27F" w14:textId="77777777" w:rsidR="00DF66DB" w:rsidRDefault="00DF66DB" w:rsidP="007F3529">
      <w:pPr>
        <w:spacing w:after="0" w:line="240" w:lineRule="auto"/>
      </w:pPr>
      <w:r>
        <w:separator/>
      </w:r>
    </w:p>
  </w:endnote>
  <w:endnote w:type="continuationSeparator" w:id="0">
    <w:p w14:paraId="563FB280" w14:textId="77777777" w:rsidR="00DF66DB" w:rsidRDefault="00DF66DB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B282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563FB283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563FB284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563FB287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06CF9" w:rsidRPr="00D06CF9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B27D" w14:textId="77777777" w:rsidR="00DF66DB" w:rsidRDefault="00DF66DB" w:rsidP="007F3529">
      <w:pPr>
        <w:spacing w:after="0" w:line="240" w:lineRule="auto"/>
      </w:pPr>
      <w:r>
        <w:separator/>
      </w:r>
    </w:p>
  </w:footnote>
  <w:footnote w:type="continuationSeparator" w:id="0">
    <w:p w14:paraId="563FB27E" w14:textId="77777777" w:rsidR="00DF66DB" w:rsidRDefault="00DF66DB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B281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563FB288" wp14:editId="563FB289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3FB28A" wp14:editId="563FB28B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D8A"/>
    <w:multiLevelType w:val="hybridMultilevel"/>
    <w:tmpl w:val="6034035E"/>
    <w:lvl w:ilvl="0" w:tplc="5DAABE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6732D"/>
    <w:multiLevelType w:val="hybridMultilevel"/>
    <w:tmpl w:val="6ED2CE6A"/>
    <w:lvl w:ilvl="0" w:tplc="28E2D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1835"/>
    <w:multiLevelType w:val="hybridMultilevel"/>
    <w:tmpl w:val="6010B0AC"/>
    <w:lvl w:ilvl="0" w:tplc="BD1C70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914BF"/>
    <w:multiLevelType w:val="hybridMultilevel"/>
    <w:tmpl w:val="FA5C608A"/>
    <w:lvl w:ilvl="0" w:tplc="E32831A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25915">
    <w:abstractNumId w:val="3"/>
  </w:num>
  <w:num w:numId="2" w16cid:durableId="1034159421">
    <w:abstractNumId w:val="1"/>
  </w:num>
  <w:num w:numId="3" w16cid:durableId="772288135">
    <w:abstractNumId w:val="0"/>
  </w:num>
  <w:num w:numId="4" w16cid:durableId="1750926494">
    <w:abstractNumId w:val="2"/>
  </w:num>
  <w:num w:numId="5" w16cid:durableId="182862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10880"/>
    <w:rsid w:val="00037765"/>
    <w:rsid w:val="00046620"/>
    <w:rsid w:val="00057A89"/>
    <w:rsid w:val="00083B9F"/>
    <w:rsid w:val="00091D15"/>
    <w:rsid w:val="00114D27"/>
    <w:rsid w:val="0013531E"/>
    <w:rsid w:val="001358DF"/>
    <w:rsid w:val="00170275"/>
    <w:rsid w:val="00182AA0"/>
    <w:rsid w:val="001D58C9"/>
    <w:rsid w:val="001F42B4"/>
    <w:rsid w:val="00203796"/>
    <w:rsid w:val="0021774A"/>
    <w:rsid w:val="002653B2"/>
    <w:rsid w:val="00270A9C"/>
    <w:rsid w:val="0029511A"/>
    <w:rsid w:val="002960E4"/>
    <w:rsid w:val="002A02F4"/>
    <w:rsid w:val="002C5036"/>
    <w:rsid w:val="002D6BAF"/>
    <w:rsid w:val="00313764"/>
    <w:rsid w:val="00342933"/>
    <w:rsid w:val="00390A6F"/>
    <w:rsid w:val="003B0972"/>
    <w:rsid w:val="003E78E3"/>
    <w:rsid w:val="00421CBC"/>
    <w:rsid w:val="00423F3B"/>
    <w:rsid w:val="00440836"/>
    <w:rsid w:val="00471FE8"/>
    <w:rsid w:val="00493492"/>
    <w:rsid w:val="00495380"/>
    <w:rsid w:val="004C0BE7"/>
    <w:rsid w:val="004E5672"/>
    <w:rsid w:val="004E7574"/>
    <w:rsid w:val="00544841"/>
    <w:rsid w:val="005724A5"/>
    <w:rsid w:val="0058625C"/>
    <w:rsid w:val="005A4347"/>
    <w:rsid w:val="005A74D7"/>
    <w:rsid w:val="005E2D3D"/>
    <w:rsid w:val="005F3A3E"/>
    <w:rsid w:val="005F5FC1"/>
    <w:rsid w:val="0060480C"/>
    <w:rsid w:val="00611877"/>
    <w:rsid w:val="00677B57"/>
    <w:rsid w:val="006824A0"/>
    <w:rsid w:val="006B4A47"/>
    <w:rsid w:val="006C2340"/>
    <w:rsid w:val="006C4F69"/>
    <w:rsid w:val="006E2F23"/>
    <w:rsid w:val="0075495F"/>
    <w:rsid w:val="00770B56"/>
    <w:rsid w:val="007711E5"/>
    <w:rsid w:val="00776105"/>
    <w:rsid w:val="007826A9"/>
    <w:rsid w:val="007F3529"/>
    <w:rsid w:val="008064EC"/>
    <w:rsid w:val="0082024A"/>
    <w:rsid w:val="00836671"/>
    <w:rsid w:val="00843EA9"/>
    <w:rsid w:val="00871FE7"/>
    <w:rsid w:val="008A7613"/>
    <w:rsid w:val="008E4C6C"/>
    <w:rsid w:val="008F140F"/>
    <w:rsid w:val="00904C0A"/>
    <w:rsid w:val="00970718"/>
    <w:rsid w:val="009B1635"/>
    <w:rsid w:val="00A01E3D"/>
    <w:rsid w:val="00A06647"/>
    <w:rsid w:val="00A86796"/>
    <w:rsid w:val="00A920C2"/>
    <w:rsid w:val="00AB0009"/>
    <w:rsid w:val="00AE0805"/>
    <w:rsid w:val="00B018F0"/>
    <w:rsid w:val="00B105F7"/>
    <w:rsid w:val="00B15AAC"/>
    <w:rsid w:val="00B16028"/>
    <w:rsid w:val="00B658DF"/>
    <w:rsid w:val="00B65B54"/>
    <w:rsid w:val="00B744BE"/>
    <w:rsid w:val="00B84DA1"/>
    <w:rsid w:val="00BC04CB"/>
    <w:rsid w:val="00BF4707"/>
    <w:rsid w:val="00C00989"/>
    <w:rsid w:val="00C26FF1"/>
    <w:rsid w:val="00C77275"/>
    <w:rsid w:val="00C821A7"/>
    <w:rsid w:val="00C8638A"/>
    <w:rsid w:val="00CC00A2"/>
    <w:rsid w:val="00CD1EBD"/>
    <w:rsid w:val="00CD344D"/>
    <w:rsid w:val="00CD3BF8"/>
    <w:rsid w:val="00CF1573"/>
    <w:rsid w:val="00D06CF9"/>
    <w:rsid w:val="00D235A0"/>
    <w:rsid w:val="00D35EDB"/>
    <w:rsid w:val="00D420B7"/>
    <w:rsid w:val="00D74395"/>
    <w:rsid w:val="00D761FC"/>
    <w:rsid w:val="00DA755B"/>
    <w:rsid w:val="00DB497E"/>
    <w:rsid w:val="00DC0D0A"/>
    <w:rsid w:val="00DC5384"/>
    <w:rsid w:val="00DF66DB"/>
    <w:rsid w:val="00E15C46"/>
    <w:rsid w:val="00E2101E"/>
    <w:rsid w:val="00E23350"/>
    <w:rsid w:val="00E32DE2"/>
    <w:rsid w:val="00E3619E"/>
    <w:rsid w:val="00E71AA4"/>
    <w:rsid w:val="00E7429F"/>
    <w:rsid w:val="00EA70C7"/>
    <w:rsid w:val="00EB6321"/>
    <w:rsid w:val="00EC4778"/>
    <w:rsid w:val="00F062E0"/>
    <w:rsid w:val="00F661D8"/>
    <w:rsid w:val="00F95DEE"/>
    <w:rsid w:val="00FA476B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3FB224"/>
  <w15:docId w15:val="{A9091A90-73D4-4479-AAD9-D7E62DFB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30</cp:revision>
  <cp:lastPrinted>2012-11-14T15:58:00Z</cp:lastPrinted>
  <dcterms:created xsi:type="dcterms:W3CDTF">2024-03-28T19:57:00Z</dcterms:created>
  <dcterms:modified xsi:type="dcterms:W3CDTF">2024-03-28T20:29:00Z</dcterms:modified>
</cp:coreProperties>
</file>