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36C9AD" w14:textId="0B7E3A3F" w:rsidR="00313764" w:rsidRPr="00634937" w:rsidRDefault="009E06BD">
      <w:pPr>
        <w:rPr>
          <w:rFonts w:ascii="Arial" w:eastAsia="Times New Roman" w:hAnsi="Arial" w:cs="Arial"/>
          <w:b/>
          <w:bCs/>
          <w:i/>
          <w:iCs/>
          <w:sz w:val="32"/>
          <w:szCs w:val="32"/>
        </w:rPr>
      </w:pPr>
      <w:r w:rsidRPr="00634937">
        <w:rPr>
          <w:rFonts w:ascii="Arial" w:eastAsia="Times New Roman" w:hAnsi="Arial" w:cs="Arial"/>
          <w:b/>
          <w:bCs/>
          <w:i/>
          <w:iCs/>
          <w:sz w:val="32"/>
          <w:szCs w:val="32"/>
        </w:rPr>
        <w:t>NR</w:t>
      </w:r>
      <w:r w:rsidR="007525A6">
        <w:rPr>
          <w:rFonts w:ascii="Arial" w:eastAsia="Times New Roman" w:hAnsi="Arial" w:cs="Arial"/>
          <w:b/>
          <w:bCs/>
          <w:i/>
          <w:iCs/>
          <w:sz w:val="32"/>
          <w:szCs w:val="32"/>
        </w:rPr>
        <w:t>#</w:t>
      </w:r>
      <w:r w:rsidR="00DA3108">
        <w:rPr>
          <w:rFonts w:ascii="Arial" w:eastAsia="Times New Roman" w:hAnsi="Arial" w:cs="Arial"/>
          <w:b/>
          <w:bCs/>
          <w:i/>
          <w:iCs/>
          <w:sz w:val="32"/>
          <w:szCs w:val="32"/>
        </w:rPr>
        <w:t>13</w:t>
      </w:r>
      <w:r w:rsidR="00D25C1E">
        <w:rPr>
          <w:rFonts w:ascii="Arial" w:eastAsia="Times New Roman" w:hAnsi="Arial" w:cs="Arial"/>
          <w:b/>
          <w:bCs/>
          <w:i/>
          <w:iCs/>
          <w:sz w:val="32"/>
          <w:szCs w:val="32"/>
        </w:rPr>
        <w:t>6</w:t>
      </w:r>
      <w:r w:rsidR="00DA3108">
        <w:rPr>
          <w:rFonts w:ascii="Arial" w:eastAsia="Times New Roman" w:hAnsi="Arial" w:cs="Arial"/>
          <w:b/>
          <w:bCs/>
          <w:i/>
          <w:iCs/>
          <w:sz w:val="32"/>
          <w:szCs w:val="32"/>
        </w:rPr>
        <w:t xml:space="preserve"> Grain Salad with Fresh Lemon and Herbs</w:t>
      </w:r>
      <w:r w:rsidR="00BD13AB">
        <w:rPr>
          <w:rFonts w:ascii="Arial" w:eastAsia="Times New Roman" w:hAnsi="Arial" w:cs="Arial"/>
          <w:b/>
          <w:bCs/>
          <w:i/>
          <w:iCs/>
          <w:sz w:val="32"/>
          <w:szCs w:val="32"/>
        </w:rPr>
        <w:t>-</w:t>
      </w:r>
      <w:r w:rsidR="00CC4506">
        <w:rPr>
          <w:rFonts w:ascii="Arial" w:eastAsia="Times New Roman" w:hAnsi="Arial" w:cs="Arial"/>
          <w:b/>
          <w:bCs/>
          <w:i/>
          <w:iCs/>
          <w:sz w:val="32"/>
          <w:szCs w:val="32"/>
        </w:rPr>
        <w:t>Evergreen Kitchen</w:t>
      </w:r>
    </w:p>
    <w:p w14:paraId="4F36C9AE" w14:textId="1F0B0235" w:rsidR="008E4C6C" w:rsidRPr="00634937" w:rsidRDefault="008E4C6C">
      <w:pPr>
        <w:rPr>
          <w:rFonts w:ascii="Arial" w:eastAsia="Times New Roman" w:hAnsi="Arial" w:cs="Arial"/>
          <w:b/>
          <w:bCs/>
          <w:i/>
          <w:iCs/>
          <w:sz w:val="32"/>
          <w:szCs w:val="32"/>
        </w:rPr>
      </w:pPr>
      <w:r w:rsidRPr="00634937">
        <w:rPr>
          <w:rFonts w:ascii="Arial" w:eastAsia="Times New Roman" w:hAnsi="Arial" w:cs="Arial"/>
          <w:b/>
          <w:bCs/>
          <w:i/>
          <w:iCs/>
          <w:sz w:val="32"/>
          <w:szCs w:val="32"/>
        </w:rPr>
        <w:t>Serving Size and Ingredients</w:t>
      </w:r>
      <w:r w:rsidR="007F3529" w:rsidRPr="00634937">
        <w:rPr>
          <w:rFonts w:ascii="Arial" w:eastAsia="Times New Roman" w:hAnsi="Arial" w:cs="Arial"/>
          <w:b/>
          <w:bCs/>
          <w:i/>
          <w:iCs/>
          <w:sz w:val="32"/>
          <w:szCs w:val="32"/>
        </w:rPr>
        <w:t>:</w:t>
      </w:r>
      <w:r w:rsidR="00495380" w:rsidRPr="00634937">
        <w:rPr>
          <w:rFonts w:ascii="Arial" w:eastAsia="Times New Roman" w:hAnsi="Arial" w:cs="Arial"/>
          <w:b/>
          <w:bCs/>
          <w:i/>
          <w:iCs/>
          <w:sz w:val="32"/>
          <w:szCs w:val="32"/>
        </w:rPr>
        <w:t xml:space="preserve"> </w:t>
      </w:r>
      <w:r w:rsidR="0020103F">
        <w:rPr>
          <w:rFonts w:ascii="Arial" w:eastAsia="Times New Roman" w:hAnsi="Arial" w:cs="Arial"/>
          <w:b/>
          <w:bCs/>
          <w:i/>
          <w:iCs/>
          <w:sz w:val="32"/>
          <w:szCs w:val="32"/>
        </w:rPr>
        <w:t>3/4c</w:t>
      </w:r>
    </w:p>
    <w:tbl>
      <w:tblPr>
        <w:tblW w:w="11914" w:type="dxa"/>
        <w:tblInd w:w="-342" w:type="dxa"/>
        <w:tblLook w:val="04A0" w:firstRow="1" w:lastRow="0" w:firstColumn="1" w:lastColumn="0" w:noHBand="0" w:noVBand="1"/>
      </w:tblPr>
      <w:tblGrid>
        <w:gridCol w:w="3870"/>
        <w:gridCol w:w="2340"/>
        <w:gridCol w:w="2610"/>
        <w:gridCol w:w="3094"/>
      </w:tblGrid>
      <w:tr w:rsidR="006C4F69" w:rsidRPr="006C4F69" w14:paraId="4F36C9B3" w14:textId="77777777" w:rsidTr="00C86A69">
        <w:trPr>
          <w:trHeight w:val="693"/>
        </w:trPr>
        <w:tc>
          <w:tcPr>
            <w:tcW w:w="3870" w:type="dxa"/>
            <w:tcBorders>
              <w:top w:val="nil"/>
              <w:left w:val="nil"/>
              <w:bottom w:val="single" w:sz="12" w:space="0" w:color="FFFFFF"/>
              <w:right w:val="single" w:sz="4" w:space="0" w:color="FFFFFF"/>
            </w:tcBorders>
            <w:shd w:val="clear" w:color="4F81BD" w:fill="4F81BD"/>
            <w:noWrap/>
            <w:vAlign w:val="bottom"/>
          </w:tcPr>
          <w:p w14:paraId="4F36C9AF" w14:textId="489211D8" w:rsidR="006C4F69" w:rsidRPr="00CF1573" w:rsidRDefault="00C86A69" w:rsidP="00CF1573">
            <w:pPr>
              <w:spacing w:after="0" w:line="240" w:lineRule="auto"/>
              <w:jc w:val="center"/>
              <w:rPr>
                <w:rFonts w:ascii="Arial" w:eastAsia="Times New Roman" w:hAnsi="Arial" w:cs="Arial"/>
                <w:b/>
                <w:bCs/>
                <w:color w:val="FFFFFF"/>
                <w:sz w:val="24"/>
                <w:szCs w:val="24"/>
              </w:rPr>
            </w:pPr>
            <w:r>
              <w:rPr>
                <w:rFonts w:ascii="Arial" w:eastAsia="Times New Roman" w:hAnsi="Arial" w:cs="Arial"/>
                <w:b/>
                <w:bCs/>
                <w:color w:val="FFFFFF"/>
                <w:sz w:val="24"/>
                <w:szCs w:val="24"/>
              </w:rPr>
              <w:t>Ingredients</w:t>
            </w:r>
          </w:p>
        </w:tc>
        <w:tc>
          <w:tcPr>
            <w:tcW w:w="2340" w:type="dxa"/>
            <w:tcBorders>
              <w:top w:val="nil"/>
              <w:left w:val="nil"/>
              <w:bottom w:val="single" w:sz="12" w:space="0" w:color="FFFFFF"/>
              <w:right w:val="single" w:sz="4" w:space="0" w:color="FFFFFF"/>
            </w:tcBorders>
            <w:shd w:val="clear" w:color="4F81BD" w:fill="4F81BD"/>
            <w:noWrap/>
            <w:vAlign w:val="bottom"/>
          </w:tcPr>
          <w:p w14:paraId="4F36C9B0" w14:textId="13F06664" w:rsidR="006C4F69" w:rsidRPr="00CF1573" w:rsidRDefault="00C86A69" w:rsidP="00CF1573">
            <w:pPr>
              <w:spacing w:after="0" w:line="240" w:lineRule="auto"/>
              <w:jc w:val="center"/>
              <w:rPr>
                <w:rFonts w:ascii="Arial" w:eastAsia="Times New Roman" w:hAnsi="Arial" w:cs="Arial"/>
                <w:b/>
                <w:bCs/>
                <w:color w:val="FFFFFF"/>
                <w:sz w:val="24"/>
                <w:szCs w:val="24"/>
              </w:rPr>
            </w:pPr>
            <w:r>
              <w:rPr>
                <w:rFonts w:ascii="Arial" w:eastAsia="Times New Roman" w:hAnsi="Arial" w:cs="Arial"/>
                <w:b/>
                <w:bCs/>
                <w:color w:val="FFFFFF"/>
                <w:sz w:val="24"/>
                <w:szCs w:val="24"/>
              </w:rPr>
              <w:t>25 serving</w:t>
            </w:r>
          </w:p>
        </w:tc>
        <w:tc>
          <w:tcPr>
            <w:tcW w:w="2610" w:type="dxa"/>
            <w:tcBorders>
              <w:top w:val="nil"/>
              <w:left w:val="nil"/>
              <w:bottom w:val="single" w:sz="12" w:space="0" w:color="FFFFFF"/>
              <w:right w:val="single" w:sz="4" w:space="0" w:color="FFFFFF"/>
            </w:tcBorders>
            <w:shd w:val="clear" w:color="4F81BD" w:fill="4F81BD"/>
            <w:noWrap/>
            <w:vAlign w:val="bottom"/>
          </w:tcPr>
          <w:p w14:paraId="4F36C9B1" w14:textId="0E60D56A" w:rsidR="006C4F69" w:rsidRPr="00CF1573" w:rsidRDefault="00C86A69" w:rsidP="00CF1573">
            <w:pPr>
              <w:spacing w:after="0" w:line="240" w:lineRule="auto"/>
              <w:jc w:val="center"/>
              <w:rPr>
                <w:rFonts w:ascii="Arial" w:eastAsia="Times New Roman" w:hAnsi="Arial" w:cs="Arial"/>
                <w:b/>
                <w:bCs/>
                <w:color w:val="FFFFFF"/>
                <w:sz w:val="24"/>
                <w:szCs w:val="24"/>
              </w:rPr>
            </w:pPr>
            <w:r>
              <w:rPr>
                <w:rFonts w:ascii="Arial" w:eastAsia="Times New Roman" w:hAnsi="Arial" w:cs="Arial"/>
                <w:b/>
                <w:bCs/>
                <w:color w:val="FFFFFF"/>
                <w:sz w:val="24"/>
                <w:szCs w:val="24"/>
              </w:rPr>
              <w:t xml:space="preserve">50 servings </w:t>
            </w:r>
          </w:p>
        </w:tc>
        <w:tc>
          <w:tcPr>
            <w:tcW w:w="3094" w:type="dxa"/>
            <w:tcBorders>
              <w:top w:val="nil"/>
              <w:left w:val="nil"/>
              <w:bottom w:val="single" w:sz="12" w:space="0" w:color="FFFFFF"/>
              <w:right w:val="nil"/>
            </w:tcBorders>
            <w:shd w:val="clear" w:color="4F81BD" w:fill="4F81BD"/>
            <w:noWrap/>
            <w:vAlign w:val="bottom"/>
          </w:tcPr>
          <w:p w14:paraId="4F36C9B2" w14:textId="43BAA205" w:rsidR="006C4F69" w:rsidRPr="00CF1573" w:rsidRDefault="00C86A69" w:rsidP="00CF1573">
            <w:pPr>
              <w:spacing w:after="0" w:line="240" w:lineRule="auto"/>
              <w:jc w:val="center"/>
              <w:rPr>
                <w:rFonts w:ascii="Arial" w:eastAsia="Times New Roman" w:hAnsi="Arial" w:cs="Arial"/>
                <w:b/>
                <w:bCs/>
                <w:color w:val="FFFFFF"/>
                <w:sz w:val="24"/>
                <w:szCs w:val="24"/>
              </w:rPr>
            </w:pPr>
            <w:r>
              <w:rPr>
                <w:rFonts w:ascii="Arial" w:eastAsia="Times New Roman" w:hAnsi="Arial" w:cs="Arial"/>
                <w:b/>
                <w:bCs/>
                <w:color w:val="FFFFFF"/>
                <w:sz w:val="24"/>
                <w:szCs w:val="24"/>
              </w:rPr>
              <w:t xml:space="preserve">100 servings </w:t>
            </w:r>
          </w:p>
        </w:tc>
      </w:tr>
      <w:tr w:rsidR="00821B08" w:rsidRPr="006C4F69" w14:paraId="4F36C9B8" w14:textId="77777777" w:rsidTr="00C86A69">
        <w:trPr>
          <w:trHeight w:val="600"/>
        </w:trPr>
        <w:tc>
          <w:tcPr>
            <w:tcW w:w="3870" w:type="dxa"/>
            <w:tcBorders>
              <w:top w:val="nil"/>
              <w:left w:val="nil"/>
              <w:bottom w:val="single" w:sz="4" w:space="0" w:color="FFFFFF"/>
              <w:right w:val="single" w:sz="4" w:space="0" w:color="FFFFFF"/>
            </w:tcBorders>
            <w:shd w:val="clear" w:color="B8CCE4" w:fill="B8CCE4"/>
            <w:noWrap/>
          </w:tcPr>
          <w:p w14:paraId="4F36C9B4" w14:textId="0038EC3A" w:rsidR="00821B08" w:rsidRPr="00CF1573" w:rsidRDefault="0020103F" w:rsidP="002600AC">
            <w:pPr>
              <w:jc w:val="center"/>
              <w:rPr>
                <w:rFonts w:ascii="Arial" w:hAnsi="Arial" w:cs="Arial"/>
                <w:sz w:val="24"/>
                <w:szCs w:val="24"/>
              </w:rPr>
            </w:pPr>
            <w:r>
              <w:rPr>
                <w:rFonts w:ascii="Arial" w:hAnsi="Arial" w:cs="Arial"/>
                <w:sz w:val="24"/>
                <w:szCs w:val="24"/>
              </w:rPr>
              <w:t xml:space="preserve">Spelt berries, </w:t>
            </w:r>
            <w:r w:rsidR="0077027F">
              <w:rPr>
                <w:rFonts w:ascii="Arial" w:hAnsi="Arial" w:cs="Arial"/>
                <w:sz w:val="24"/>
                <w:szCs w:val="24"/>
              </w:rPr>
              <w:t>rinsed (or other grain</w:t>
            </w:r>
            <w:r w:rsidR="004272E0">
              <w:rPr>
                <w:rFonts w:ascii="Arial" w:hAnsi="Arial" w:cs="Arial"/>
                <w:sz w:val="24"/>
                <w:szCs w:val="24"/>
              </w:rPr>
              <w:t>-Farro or Barley</w:t>
            </w:r>
          </w:p>
        </w:tc>
        <w:tc>
          <w:tcPr>
            <w:tcW w:w="2340" w:type="dxa"/>
            <w:tcBorders>
              <w:top w:val="nil"/>
              <w:left w:val="nil"/>
              <w:bottom w:val="single" w:sz="4" w:space="0" w:color="FFFFFF"/>
              <w:right w:val="single" w:sz="4" w:space="0" w:color="FFFFFF"/>
            </w:tcBorders>
            <w:shd w:val="clear" w:color="B8CCE4" w:fill="B8CCE4"/>
            <w:noWrap/>
          </w:tcPr>
          <w:p w14:paraId="4F36C9B5" w14:textId="57F3D28E" w:rsidR="00821B08" w:rsidRPr="00CF1573" w:rsidRDefault="008478FA" w:rsidP="002600AC">
            <w:pPr>
              <w:jc w:val="center"/>
              <w:rPr>
                <w:rFonts w:ascii="Arial" w:hAnsi="Arial" w:cs="Arial"/>
                <w:sz w:val="24"/>
                <w:szCs w:val="24"/>
              </w:rPr>
            </w:pPr>
            <w:r>
              <w:rPr>
                <w:rFonts w:ascii="Arial" w:hAnsi="Arial" w:cs="Arial"/>
                <w:sz w:val="24"/>
                <w:szCs w:val="24"/>
              </w:rPr>
              <w:t xml:space="preserve">9 1/3c </w:t>
            </w:r>
          </w:p>
        </w:tc>
        <w:tc>
          <w:tcPr>
            <w:tcW w:w="2610" w:type="dxa"/>
            <w:tcBorders>
              <w:top w:val="nil"/>
              <w:left w:val="nil"/>
              <w:bottom w:val="single" w:sz="4" w:space="0" w:color="FFFFFF"/>
              <w:right w:val="single" w:sz="4" w:space="0" w:color="FFFFFF"/>
            </w:tcBorders>
            <w:shd w:val="clear" w:color="B8CCE4" w:fill="B8CCE4"/>
            <w:noWrap/>
          </w:tcPr>
          <w:p w14:paraId="4F36C9B6" w14:textId="6646F11C" w:rsidR="00821B08" w:rsidRPr="00CF1573" w:rsidRDefault="005D4CC4" w:rsidP="002600AC">
            <w:pPr>
              <w:jc w:val="center"/>
              <w:rPr>
                <w:rFonts w:ascii="Arial" w:hAnsi="Arial" w:cs="Arial"/>
                <w:sz w:val="24"/>
                <w:szCs w:val="24"/>
              </w:rPr>
            </w:pPr>
            <w:r>
              <w:rPr>
                <w:rFonts w:ascii="Arial" w:hAnsi="Arial" w:cs="Arial"/>
                <w:sz w:val="24"/>
                <w:szCs w:val="24"/>
              </w:rPr>
              <w:t xml:space="preserve">18 3/4c </w:t>
            </w:r>
          </w:p>
        </w:tc>
        <w:tc>
          <w:tcPr>
            <w:tcW w:w="3094" w:type="dxa"/>
            <w:tcBorders>
              <w:top w:val="nil"/>
              <w:left w:val="nil"/>
              <w:bottom w:val="single" w:sz="4" w:space="0" w:color="FFFFFF"/>
              <w:right w:val="nil"/>
            </w:tcBorders>
            <w:shd w:val="clear" w:color="B8CCE4" w:fill="B8CCE4"/>
            <w:noWrap/>
          </w:tcPr>
          <w:p w14:paraId="4F36C9B7" w14:textId="66C060B0" w:rsidR="00821B08" w:rsidRPr="00CF1573" w:rsidRDefault="008847A5" w:rsidP="002600AC">
            <w:pPr>
              <w:jc w:val="center"/>
              <w:rPr>
                <w:rFonts w:ascii="Arial" w:hAnsi="Arial" w:cs="Arial"/>
                <w:sz w:val="24"/>
                <w:szCs w:val="24"/>
              </w:rPr>
            </w:pPr>
            <w:r>
              <w:rPr>
                <w:rFonts w:ascii="Arial" w:hAnsi="Arial" w:cs="Arial"/>
                <w:sz w:val="24"/>
                <w:szCs w:val="24"/>
              </w:rPr>
              <w:t>37 1/2c</w:t>
            </w:r>
          </w:p>
        </w:tc>
      </w:tr>
      <w:tr w:rsidR="005A4347" w:rsidRPr="006C4F69" w14:paraId="4F36C9BD" w14:textId="77777777" w:rsidTr="00C86A69">
        <w:trPr>
          <w:trHeight w:val="600"/>
        </w:trPr>
        <w:tc>
          <w:tcPr>
            <w:tcW w:w="3870" w:type="dxa"/>
            <w:tcBorders>
              <w:top w:val="nil"/>
              <w:left w:val="nil"/>
              <w:bottom w:val="single" w:sz="4" w:space="0" w:color="FFFFFF"/>
              <w:right w:val="single" w:sz="4" w:space="0" w:color="FFFFFF"/>
            </w:tcBorders>
            <w:shd w:val="clear" w:color="DBE5F1" w:fill="DBE5F1"/>
            <w:noWrap/>
          </w:tcPr>
          <w:p w14:paraId="4F36C9B9" w14:textId="755F0FA2" w:rsidR="005A4347" w:rsidRPr="00CF1573" w:rsidRDefault="00E15C49" w:rsidP="00CF1573">
            <w:pPr>
              <w:jc w:val="center"/>
              <w:rPr>
                <w:rFonts w:ascii="Arial" w:hAnsi="Arial" w:cs="Arial"/>
                <w:sz w:val="24"/>
                <w:szCs w:val="24"/>
              </w:rPr>
            </w:pPr>
            <w:r>
              <w:rPr>
                <w:rFonts w:ascii="Arial" w:hAnsi="Arial" w:cs="Arial"/>
                <w:sz w:val="24"/>
                <w:szCs w:val="24"/>
              </w:rPr>
              <w:t>Extra virgin olive oil</w:t>
            </w:r>
          </w:p>
        </w:tc>
        <w:tc>
          <w:tcPr>
            <w:tcW w:w="2340" w:type="dxa"/>
            <w:tcBorders>
              <w:top w:val="nil"/>
              <w:left w:val="nil"/>
              <w:bottom w:val="single" w:sz="4" w:space="0" w:color="FFFFFF"/>
              <w:right w:val="single" w:sz="4" w:space="0" w:color="FFFFFF"/>
            </w:tcBorders>
            <w:shd w:val="clear" w:color="DBE5F1" w:fill="DBE5F1"/>
            <w:noWrap/>
          </w:tcPr>
          <w:p w14:paraId="4F36C9BA" w14:textId="7E946921" w:rsidR="005A4347" w:rsidRPr="00CF1573" w:rsidRDefault="008478FA" w:rsidP="00CF1573">
            <w:pPr>
              <w:jc w:val="center"/>
              <w:rPr>
                <w:rFonts w:ascii="Arial" w:hAnsi="Arial" w:cs="Arial"/>
                <w:sz w:val="24"/>
                <w:szCs w:val="24"/>
              </w:rPr>
            </w:pPr>
            <w:r>
              <w:rPr>
                <w:rFonts w:ascii="Arial" w:hAnsi="Arial" w:cs="Arial"/>
                <w:sz w:val="24"/>
                <w:szCs w:val="24"/>
              </w:rPr>
              <w:t>1 1/2c</w:t>
            </w:r>
          </w:p>
        </w:tc>
        <w:tc>
          <w:tcPr>
            <w:tcW w:w="2610" w:type="dxa"/>
            <w:tcBorders>
              <w:top w:val="nil"/>
              <w:left w:val="nil"/>
              <w:bottom w:val="single" w:sz="4" w:space="0" w:color="FFFFFF"/>
              <w:right w:val="single" w:sz="4" w:space="0" w:color="FFFFFF"/>
            </w:tcBorders>
            <w:shd w:val="clear" w:color="DBE5F1" w:fill="DBE5F1"/>
            <w:noWrap/>
          </w:tcPr>
          <w:p w14:paraId="4F36C9BB" w14:textId="4A6D37A0" w:rsidR="005A4347" w:rsidRPr="00CF1573" w:rsidRDefault="00DE278F" w:rsidP="00CF1573">
            <w:pPr>
              <w:jc w:val="center"/>
              <w:rPr>
                <w:rFonts w:ascii="Arial" w:hAnsi="Arial" w:cs="Arial"/>
                <w:sz w:val="24"/>
                <w:szCs w:val="24"/>
              </w:rPr>
            </w:pPr>
            <w:r>
              <w:rPr>
                <w:rFonts w:ascii="Arial" w:hAnsi="Arial" w:cs="Arial"/>
                <w:sz w:val="24"/>
                <w:szCs w:val="24"/>
              </w:rPr>
              <w:t>3 1/8c</w:t>
            </w:r>
          </w:p>
        </w:tc>
        <w:tc>
          <w:tcPr>
            <w:tcW w:w="3094" w:type="dxa"/>
            <w:tcBorders>
              <w:top w:val="nil"/>
              <w:left w:val="nil"/>
              <w:bottom w:val="single" w:sz="4" w:space="0" w:color="FFFFFF"/>
              <w:right w:val="nil"/>
            </w:tcBorders>
            <w:shd w:val="clear" w:color="DBE5F1" w:fill="DBE5F1"/>
            <w:noWrap/>
          </w:tcPr>
          <w:p w14:paraId="4F36C9BC" w14:textId="5D4D9B02" w:rsidR="005A4347" w:rsidRPr="00CF1573" w:rsidRDefault="006A245A" w:rsidP="00CF1573">
            <w:pPr>
              <w:jc w:val="center"/>
              <w:rPr>
                <w:rFonts w:ascii="Arial" w:hAnsi="Arial" w:cs="Arial"/>
                <w:sz w:val="24"/>
                <w:szCs w:val="24"/>
              </w:rPr>
            </w:pPr>
            <w:r>
              <w:rPr>
                <w:rFonts w:ascii="Arial" w:hAnsi="Arial" w:cs="Arial"/>
                <w:sz w:val="24"/>
                <w:szCs w:val="24"/>
              </w:rPr>
              <w:t>6 1/4c</w:t>
            </w:r>
          </w:p>
        </w:tc>
      </w:tr>
      <w:tr w:rsidR="005A4347" w:rsidRPr="006C4F69" w14:paraId="4F36C9C2" w14:textId="77777777" w:rsidTr="00C86A69">
        <w:trPr>
          <w:trHeight w:val="600"/>
        </w:trPr>
        <w:tc>
          <w:tcPr>
            <w:tcW w:w="3870" w:type="dxa"/>
            <w:tcBorders>
              <w:top w:val="nil"/>
              <w:left w:val="nil"/>
              <w:bottom w:val="single" w:sz="4" w:space="0" w:color="FFFFFF"/>
              <w:right w:val="single" w:sz="4" w:space="0" w:color="FFFFFF"/>
            </w:tcBorders>
            <w:shd w:val="clear" w:color="B8CCE4" w:fill="B8CCE4"/>
            <w:noWrap/>
          </w:tcPr>
          <w:p w14:paraId="4F36C9BE" w14:textId="625ED2FE" w:rsidR="005A4347" w:rsidRPr="00CF1573" w:rsidRDefault="00E15C49" w:rsidP="00CF1573">
            <w:pPr>
              <w:jc w:val="center"/>
              <w:rPr>
                <w:rFonts w:ascii="Arial" w:hAnsi="Arial" w:cs="Arial"/>
                <w:sz w:val="24"/>
                <w:szCs w:val="24"/>
              </w:rPr>
            </w:pPr>
            <w:r>
              <w:rPr>
                <w:rFonts w:ascii="Arial" w:hAnsi="Arial" w:cs="Arial"/>
                <w:sz w:val="24"/>
                <w:szCs w:val="24"/>
              </w:rPr>
              <w:t>Lemon Juice</w:t>
            </w:r>
          </w:p>
        </w:tc>
        <w:tc>
          <w:tcPr>
            <w:tcW w:w="2340" w:type="dxa"/>
            <w:tcBorders>
              <w:top w:val="nil"/>
              <w:left w:val="nil"/>
              <w:bottom w:val="single" w:sz="4" w:space="0" w:color="FFFFFF"/>
              <w:right w:val="single" w:sz="4" w:space="0" w:color="FFFFFF"/>
            </w:tcBorders>
            <w:shd w:val="clear" w:color="B8CCE4" w:fill="B8CCE4"/>
            <w:noWrap/>
          </w:tcPr>
          <w:p w14:paraId="4F36C9BF" w14:textId="24F2F560" w:rsidR="005A4347" w:rsidRPr="00CF1573" w:rsidRDefault="00687D9D" w:rsidP="00CF1573">
            <w:pPr>
              <w:jc w:val="center"/>
              <w:rPr>
                <w:rFonts w:ascii="Arial" w:hAnsi="Arial" w:cs="Arial"/>
                <w:sz w:val="24"/>
                <w:szCs w:val="24"/>
              </w:rPr>
            </w:pPr>
            <w:r>
              <w:rPr>
                <w:rFonts w:ascii="Arial" w:hAnsi="Arial" w:cs="Arial"/>
                <w:sz w:val="24"/>
                <w:szCs w:val="24"/>
              </w:rPr>
              <w:t xml:space="preserve">1 1/2c </w:t>
            </w:r>
          </w:p>
        </w:tc>
        <w:tc>
          <w:tcPr>
            <w:tcW w:w="2610" w:type="dxa"/>
            <w:tcBorders>
              <w:top w:val="nil"/>
              <w:left w:val="nil"/>
              <w:bottom w:val="single" w:sz="4" w:space="0" w:color="FFFFFF"/>
              <w:right w:val="single" w:sz="4" w:space="0" w:color="FFFFFF"/>
            </w:tcBorders>
            <w:shd w:val="clear" w:color="B8CCE4" w:fill="B8CCE4"/>
            <w:noWrap/>
          </w:tcPr>
          <w:p w14:paraId="4F36C9C0" w14:textId="58053308" w:rsidR="005A4347" w:rsidRPr="00CF1573" w:rsidRDefault="00DE278F" w:rsidP="00CF1573">
            <w:pPr>
              <w:jc w:val="center"/>
              <w:rPr>
                <w:rFonts w:ascii="Arial" w:hAnsi="Arial" w:cs="Arial"/>
                <w:sz w:val="24"/>
                <w:szCs w:val="24"/>
              </w:rPr>
            </w:pPr>
            <w:r>
              <w:rPr>
                <w:rFonts w:ascii="Arial" w:hAnsi="Arial" w:cs="Arial"/>
                <w:sz w:val="24"/>
                <w:szCs w:val="24"/>
              </w:rPr>
              <w:t>3 1/8c</w:t>
            </w:r>
          </w:p>
        </w:tc>
        <w:tc>
          <w:tcPr>
            <w:tcW w:w="3094" w:type="dxa"/>
            <w:tcBorders>
              <w:top w:val="nil"/>
              <w:left w:val="nil"/>
              <w:bottom w:val="single" w:sz="4" w:space="0" w:color="FFFFFF"/>
              <w:right w:val="nil"/>
            </w:tcBorders>
            <w:shd w:val="clear" w:color="B8CCE4" w:fill="B8CCE4"/>
            <w:noWrap/>
          </w:tcPr>
          <w:p w14:paraId="4F36C9C1" w14:textId="3C846D30" w:rsidR="005A4347" w:rsidRPr="00CF1573" w:rsidRDefault="006A245A" w:rsidP="00231DBC">
            <w:pPr>
              <w:jc w:val="center"/>
              <w:rPr>
                <w:rFonts w:ascii="Arial" w:hAnsi="Arial" w:cs="Arial"/>
                <w:sz w:val="24"/>
                <w:szCs w:val="24"/>
              </w:rPr>
            </w:pPr>
            <w:r>
              <w:rPr>
                <w:rFonts w:ascii="Arial" w:hAnsi="Arial" w:cs="Arial"/>
                <w:sz w:val="24"/>
                <w:szCs w:val="24"/>
              </w:rPr>
              <w:t>6 1/4c</w:t>
            </w:r>
          </w:p>
        </w:tc>
      </w:tr>
      <w:tr w:rsidR="005A4347" w:rsidRPr="006C4F69" w14:paraId="4F36C9C7" w14:textId="77777777" w:rsidTr="00C86A69">
        <w:trPr>
          <w:trHeight w:val="600"/>
        </w:trPr>
        <w:tc>
          <w:tcPr>
            <w:tcW w:w="3870" w:type="dxa"/>
            <w:tcBorders>
              <w:top w:val="nil"/>
              <w:left w:val="nil"/>
              <w:bottom w:val="single" w:sz="4" w:space="0" w:color="FFFFFF"/>
              <w:right w:val="single" w:sz="4" w:space="0" w:color="FFFFFF"/>
            </w:tcBorders>
            <w:shd w:val="clear" w:color="DBE5F1" w:fill="DBE5F1"/>
            <w:noWrap/>
          </w:tcPr>
          <w:p w14:paraId="4F36C9C3" w14:textId="1DB4B248" w:rsidR="005A4347" w:rsidRPr="00CF1573" w:rsidRDefault="00E15C49" w:rsidP="00CF1573">
            <w:pPr>
              <w:jc w:val="center"/>
              <w:rPr>
                <w:rFonts w:ascii="Arial" w:hAnsi="Arial" w:cs="Arial"/>
                <w:sz w:val="24"/>
                <w:szCs w:val="24"/>
              </w:rPr>
            </w:pPr>
            <w:r>
              <w:rPr>
                <w:rFonts w:ascii="Arial" w:hAnsi="Arial" w:cs="Arial"/>
                <w:sz w:val="24"/>
                <w:szCs w:val="24"/>
              </w:rPr>
              <w:t>Dijon mustard</w:t>
            </w:r>
          </w:p>
        </w:tc>
        <w:tc>
          <w:tcPr>
            <w:tcW w:w="2340" w:type="dxa"/>
            <w:tcBorders>
              <w:top w:val="nil"/>
              <w:left w:val="nil"/>
              <w:bottom w:val="single" w:sz="4" w:space="0" w:color="FFFFFF"/>
              <w:right w:val="single" w:sz="4" w:space="0" w:color="FFFFFF"/>
            </w:tcBorders>
            <w:shd w:val="clear" w:color="DBE5F1" w:fill="DBE5F1"/>
            <w:noWrap/>
          </w:tcPr>
          <w:p w14:paraId="4F36C9C4" w14:textId="31413C25" w:rsidR="005A4347" w:rsidRPr="00CF1573" w:rsidRDefault="00EE64BA" w:rsidP="00CF1573">
            <w:pPr>
              <w:jc w:val="center"/>
              <w:rPr>
                <w:rFonts w:ascii="Arial" w:hAnsi="Arial" w:cs="Arial"/>
                <w:sz w:val="24"/>
                <w:szCs w:val="24"/>
              </w:rPr>
            </w:pPr>
            <w:r>
              <w:rPr>
                <w:rFonts w:ascii="Arial" w:hAnsi="Arial" w:cs="Arial"/>
                <w:sz w:val="24"/>
                <w:szCs w:val="24"/>
              </w:rPr>
              <w:t xml:space="preserve">1/4c </w:t>
            </w:r>
          </w:p>
        </w:tc>
        <w:tc>
          <w:tcPr>
            <w:tcW w:w="2610" w:type="dxa"/>
            <w:tcBorders>
              <w:top w:val="nil"/>
              <w:left w:val="nil"/>
              <w:bottom w:val="single" w:sz="4" w:space="0" w:color="FFFFFF"/>
              <w:right w:val="single" w:sz="4" w:space="0" w:color="FFFFFF"/>
            </w:tcBorders>
            <w:shd w:val="clear" w:color="DBE5F1" w:fill="DBE5F1"/>
            <w:noWrap/>
          </w:tcPr>
          <w:p w14:paraId="4F36C9C5" w14:textId="3591C6A2" w:rsidR="005A4347" w:rsidRPr="00CF1573" w:rsidRDefault="00DE278F" w:rsidP="00CF1573">
            <w:pPr>
              <w:jc w:val="center"/>
              <w:rPr>
                <w:rFonts w:ascii="Arial" w:hAnsi="Arial" w:cs="Arial"/>
                <w:sz w:val="24"/>
                <w:szCs w:val="24"/>
              </w:rPr>
            </w:pPr>
            <w:r>
              <w:rPr>
                <w:rFonts w:ascii="Arial" w:hAnsi="Arial" w:cs="Arial"/>
                <w:sz w:val="24"/>
                <w:szCs w:val="24"/>
              </w:rPr>
              <w:t xml:space="preserve">1/2c </w:t>
            </w:r>
          </w:p>
        </w:tc>
        <w:tc>
          <w:tcPr>
            <w:tcW w:w="3094" w:type="dxa"/>
            <w:tcBorders>
              <w:top w:val="nil"/>
              <w:left w:val="nil"/>
              <w:bottom w:val="single" w:sz="4" w:space="0" w:color="FFFFFF"/>
              <w:right w:val="nil"/>
            </w:tcBorders>
            <w:shd w:val="clear" w:color="DBE5F1" w:fill="DBE5F1"/>
            <w:noWrap/>
          </w:tcPr>
          <w:p w14:paraId="4F36C9C6" w14:textId="16443983" w:rsidR="005A4347" w:rsidRPr="00CF1573" w:rsidRDefault="00DE278F" w:rsidP="00BA4941">
            <w:pPr>
              <w:jc w:val="center"/>
              <w:rPr>
                <w:rFonts w:ascii="Arial" w:hAnsi="Arial" w:cs="Arial"/>
                <w:sz w:val="24"/>
                <w:szCs w:val="24"/>
              </w:rPr>
            </w:pPr>
            <w:r>
              <w:rPr>
                <w:rFonts w:ascii="Arial" w:hAnsi="Arial" w:cs="Arial"/>
                <w:sz w:val="24"/>
                <w:szCs w:val="24"/>
              </w:rPr>
              <w:t xml:space="preserve">1c </w:t>
            </w:r>
          </w:p>
        </w:tc>
      </w:tr>
      <w:tr w:rsidR="005A4347" w:rsidRPr="006C4F69" w14:paraId="4F36C9CC" w14:textId="77777777" w:rsidTr="00C86A69">
        <w:trPr>
          <w:trHeight w:val="600"/>
        </w:trPr>
        <w:tc>
          <w:tcPr>
            <w:tcW w:w="3870" w:type="dxa"/>
            <w:tcBorders>
              <w:top w:val="nil"/>
              <w:left w:val="nil"/>
              <w:bottom w:val="single" w:sz="4" w:space="0" w:color="FFFFFF"/>
              <w:right w:val="single" w:sz="4" w:space="0" w:color="FFFFFF"/>
            </w:tcBorders>
            <w:shd w:val="clear" w:color="B8CCE4" w:fill="B8CCE4"/>
            <w:noWrap/>
          </w:tcPr>
          <w:p w14:paraId="4F36C9C8" w14:textId="032A4D8D" w:rsidR="005A4347" w:rsidRPr="00CF1573" w:rsidRDefault="00E15C49" w:rsidP="00CF1573">
            <w:pPr>
              <w:jc w:val="center"/>
              <w:rPr>
                <w:rFonts w:ascii="Arial" w:hAnsi="Arial" w:cs="Arial"/>
                <w:sz w:val="24"/>
                <w:szCs w:val="24"/>
              </w:rPr>
            </w:pPr>
            <w:r>
              <w:rPr>
                <w:rFonts w:ascii="Arial" w:hAnsi="Arial" w:cs="Arial"/>
                <w:sz w:val="24"/>
                <w:szCs w:val="24"/>
              </w:rPr>
              <w:t>Whole grain mustard</w:t>
            </w:r>
          </w:p>
        </w:tc>
        <w:tc>
          <w:tcPr>
            <w:tcW w:w="2340" w:type="dxa"/>
            <w:tcBorders>
              <w:top w:val="nil"/>
              <w:left w:val="nil"/>
              <w:bottom w:val="single" w:sz="4" w:space="0" w:color="FFFFFF"/>
              <w:right w:val="single" w:sz="4" w:space="0" w:color="FFFFFF"/>
            </w:tcBorders>
            <w:shd w:val="clear" w:color="B8CCE4" w:fill="B8CCE4"/>
            <w:noWrap/>
          </w:tcPr>
          <w:p w14:paraId="4F36C9C9" w14:textId="586F2B61" w:rsidR="005A4347" w:rsidRPr="00CF1573" w:rsidRDefault="008D0635" w:rsidP="00CF1573">
            <w:pPr>
              <w:jc w:val="center"/>
              <w:rPr>
                <w:rFonts w:ascii="Arial" w:hAnsi="Arial" w:cs="Arial"/>
                <w:sz w:val="24"/>
                <w:szCs w:val="24"/>
              </w:rPr>
            </w:pPr>
            <w:r>
              <w:rPr>
                <w:rFonts w:ascii="Arial" w:hAnsi="Arial" w:cs="Arial"/>
                <w:sz w:val="24"/>
                <w:szCs w:val="24"/>
              </w:rPr>
              <w:t>6 ¼ tsp</w:t>
            </w:r>
          </w:p>
        </w:tc>
        <w:tc>
          <w:tcPr>
            <w:tcW w:w="2610" w:type="dxa"/>
            <w:tcBorders>
              <w:top w:val="nil"/>
              <w:left w:val="nil"/>
              <w:bottom w:val="single" w:sz="4" w:space="0" w:color="FFFFFF"/>
              <w:right w:val="single" w:sz="4" w:space="0" w:color="FFFFFF"/>
            </w:tcBorders>
            <w:shd w:val="clear" w:color="B8CCE4" w:fill="B8CCE4"/>
            <w:noWrap/>
          </w:tcPr>
          <w:p w14:paraId="4F36C9CA" w14:textId="1AF2155D" w:rsidR="005A4347" w:rsidRPr="00CF1573" w:rsidRDefault="004631FB" w:rsidP="00CF1573">
            <w:pPr>
              <w:jc w:val="center"/>
              <w:rPr>
                <w:rFonts w:ascii="Arial" w:hAnsi="Arial" w:cs="Arial"/>
                <w:sz w:val="24"/>
                <w:szCs w:val="24"/>
              </w:rPr>
            </w:pPr>
            <w:r>
              <w:rPr>
                <w:rFonts w:ascii="Arial" w:hAnsi="Arial" w:cs="Arial"/>
                <w:sz w:val="24"/>
                <w:szCs w:val="24"/>
              </w:rPr>
              <w:t xml:space="preserve">1/4c </w:t>
            </w:r>
          </w:p>
        </w:tc>
        <w:tc>
          <w:tcPr>
            <w:tcW w:w="3094" w:type="dxa"/>
            <w:tcBorders>
              <w:top w:val="nil"/>
              <w:left w:val="nil"/>
              <w:bottom w:val="single" w:sz="4" w:space="0" w:color="FFFFFF"/>
              <w:right w:val="nil"/>
            </w:tcBorders>
            <w:shd w:val="clear" w:color="B8CCE4" w:fill="B8CCE4"/>
            <w:noWrap/>
          </w:tcPr>
          <w:p w14:paraId="4F36C9CB" w14:textId="02D127E0" w:rsidR="005A4347" w:rsidRPr="00CF1573" w:rsidRDefault="006A245A" w:rsidP="00CF1573">
            <w:pPr>
              <w:jc w:val="center"/>
              <w:rPr>
                <w:rFonts w:ascii="Arial" w:hAnsi="Arial" w:cs="Arial"/>
                <w:sz w:val="24"/>
                <w:szCs w:val="24"/>
              </w:rPr>
            </w:pPr>
            <w:r>
              <w:rPr>
                <w:rFonts w:ascii="Arial" w:hAnsi="Arial" w:cs="Arial"/>
                <w:sz w:val="24"/>
                <w:szCs w:val="24"/>
              </w:rPr>
              <w:t xml:space="preserve">1/2c </w:t>
            </w:r>
          </w:p>
        </w:tc>
      </w:tr>
      <w:tr w:rsidR="005A4347" w:rsidRPr="006C4F69" w14:paraId="4F36C9D1" w14:textId="77777777" w:rsidTr="00C86A69">
        <w:trPr>
          <w:trHeight w:val="600"/>
        </w:trPr>
        <w:tc>
          <w:tcPr>
            <w:tcW w:w="3870" w:type="dxa"/>
            <w:tcBorders>
              <w:top w:val="nil"/>
              <w:left w:val="nil"/>
              <w:bottom w:val="single" w:sz="4" w:space="0" w:color="FFFFFF"/>
              <w:right w:val="single" w:sz="4" w:space="0" w:color="FFFFFF"/>
            </w:tcBorders>
            <w:shd w:val="clear" w:color="DBE5F1" w:fill="DBE5F1"/>
            <w:noWrap/>
          </w:tcPr>
          <w:p w14:paraId="4F36C9CD" w14:textId="14C14D15" w:rsidR="005A4347" w:rsidRPr="00CF1573" w:rsidRDefault="00AB20A8" w:rsidP="00CF1573">
            <w:pPr>
              <w:jc w:val="center"/>
              <w:rPr>
                <w:rFonts w:ascii="Arial" w:hAnsi="Arial" w:cs="Arial"/>
                <w:sz w:val="24"/>
                <w:szCs w:val="24"/>
              </w:rPr>
            </w:pPr>
            <w:r>
              <w:rPr>
                <w:rFonts w:ascii="Arial" w:hAnsi="Arial" w:cs="Arial"/>
                <w:sz w:val="24"/>
                <w:szCs w:val="24"/>
              </w:rPr>
              <w:t>Black pepper</w:t>
            </w:r>
          </w:p>
        </w:tc>
        <w:tc>
          <w:tcPr>
            <w:tcW w:w="2340" w:type="dxa"/>
            <w:tcBorders>
              <w:top w:val="nil"/>
              <w:left w:val="nil"/>
              <w:bottom w:val="single" w:sz="4" w:space="0" w:color="FFFFFF"/>
              <w:right w:val="single" w:sz="4" w:space="0" w:color="FFFFFF"/>
            </w:tcBorders>
            <w:shd w:val="clear" w:color="DBE5F1" w:fill="DBE5F1"/>
            <w:noWrap/>
          </w:tcPr>
          <w:p w14:paraId="4F36C9CE" w14:textId="3B01FD83" w:rsidR="005A4347" w:rsidRPr="00CF1573" w:rsidRDefault="00B9022C" w:rsidP="00CF1573">
            <w:pPr>
              <w:jc w:val="center"/>
              <w:rPr>
                <w:rFonts w:ascii="Arial" w:hAnsi="Arial" w:cs="Arial"/>
                <w:sz w:val="24"/>
                <w:szCs w:val="24"/>
              </w:rPr>
            </w:pPr>
            <w:r>
              <w:rPr>
                <w:rFonts w:ascii="Arial" w:hAnsi="Arial" w:cs="Arial"/>
                <w:sz w:val="24"/>
                <w:szCs w:val="24"/>
              </w:rPr>
              <w:t xml:space="preserve">3 1/8 tsp </w:t>
            </w:r>
            <w:r w:rsidR="001063E4">
              <w:rPr>
                <w:rFonts w:ascii="Arial" w:hAnsi="Arial" w:cs="Arial"/>
                <w:sz w:val="24"/>
                <w:szCs w:val="24"/>
              </w:rPr>
              <w:t xml:space="preserve"> </w:t>
            </w:r>
          </w:p>
        </w:tc>
        <w:tc>
          <w:tcPr>
            <w:tcW w:w="2610" w:type="dxa"/>
            <w:tcBorders>
              <w:top w:val="nil"/>
              <w:left w:val="nil"/>
              <w:bottom w:val="single" w:sz="4" w:space="0" w:color="FFFFFF"/>
              <w:right w:val="single" w:sz="4" w:space="0" w:color="FFFFFF"/>
            </w:tcBorders>
            <w:shd w:val="clear" w:color="DBE5F1" w:fill="DBE5F1"/>
            <w:noWrap/>
          </w:tcPr>
          <w:p w14:paraId="4F36C9CF" w14:textId="797FF993" w:rsidR="005A4347" w:rsidRPr="00CF1573" w:rsidRDefault="004631FB" w:rsidP="00CF1573">
            <w:pPr>
              <w:jc w:val="center"/>
              <w:rPr>
                <w:rFonts w:ascii="Arial" w:hAnsi="Arial" w:cs="Arial"/>
                <w:sz w:val="24"/>
                <w:szCs w:val="24"/>
              </w:rPr>
            </w:pPr>
            <w:r>
              <w:rPr>
                <w:rFonts w:ascii="Arial" w:hAnsi="Arial" w:cs="Arial"/>
                <w:sz w:val="24"/>
                <w:szCs w:val="24"/>
              </w:rPr>
              <w:t>6 ¼ tsp</w:t>
            </w:r>
          </w:p>
        </w:tc>
        <w:tc>
          <w:tcPr>
            <w:tcW w:w="3094" w:type="dxa"/>
            <w:tcBorders>
              <w:top w:val="nil"/>
              <w:left w:val="nil"/>
              <w:bottom w:val="single" w:sz="4" w:space="0" w:color="FFFFFF"/>
              <w:right w:val="nil"/>
            </w:tcBorders>
            <w:shd w:val="clear" w:color="DBE5F1" w:fill="DBE5F1"/>
            <w:noWrap/>
          </w:tcPr>
          <w:p w14:paraId="4F36C9D0" w14:textId="592297F3" w:rsidR="005A4347" w:rsidRPr="00CF1573" w:rsidRDefault="00B1184D" w:rsidP="00CF1573">
            <w:pPr>
              <w:jc w:val="center"/>
              <w:rPr>
                <w:rFonts w:ascii="Arial" w:hAnsi="Arial" w:cs="Arial"/>
                <w:sz w:val="24"/>
                <w:szCs w:val="24"/>
              </w:rPr>
            </w:pPr>
            <w:r>
              <w:rPr>
                <w:rFonts w:ascii="Arial" w:hAnsi="Arial" w:cs="Arial"/>
                <w:sz w:val="24"/>
                <w:szCs w:val="24"/>
              </w:rPr>
              <w:t>1/4c</w:t>
            </w:r>
          </w:p>
        </w:tc>
      </w:tr>
      <w:tr w:rsidR="00AB20A8" w:rsidRPr="006C4F69" w14:paraId="4F36C9D6" w14:textId="77777777" w:rsidTr="00AB20A8">
        <w:trPr>
          <w:trHeight w:val="600"/>
        </w:trPr>
        <w:tc>
          <w:tcPr>
            <w:tcW w:w="3870" w:type="dxa"/>
            <w:tcBorders>
              <w:top w:val="nil"/>
              <w:left w:val="nil"/>
              <w:bottom w:val="single" w:sz="4" w:space="0" w:color="FFFFFF"/>
              <w:right w:val="single" w:sz="4" w:space="0" w:color="FFFFFF"/>
            </w:tcBorders>
            <w:shd w:val="clear" w:color="auto" w:fill="B8CCE4" w:themeFill="accent1" w:themeFillTint="66"/>
            <w:noWrap/>
          </w:tcPr>
          <w:p w14:paraId="4F36C9D2" w14:textId="010EE3CC" w:rsidR="00AB20A8" w:rsidRPr="00CF1573" w:rsidRDefault="00AB20A8" w:rsidP="00AB20A8">
            <w:pPr>
              <w:jc w:val="center"/>
              <w:rPr>
                <w:rFonts w:ascii="Arial" w:hAnsi="Arial" w:cs="Arial"/>
                <w:sz w:val="24"/>
                <w:szCs w:val="24"/>
              </w:rPr>
            </w:pPr>
            <w:r>
              <w:rPr>
                <w:rFonts w:ascii="Arial" w:eastAsia="Times New Roman" w:hAnsi="Arial" w:cs="Arial"/>
                <w:sz w:val="24"/>
                <w:szCs w:val="24"/>
              </w:rPr>
              <w:t xml:space="preserve">Red bell peppers, chopped </w:t>
            </w:r>
          </w:p>
        </w:tc>
        <w:tc>
          <w:tcPr>
            <w:tcW w:w="2340" w:type="dxa"/>
            <w:tcBorders>
              <w:top w:val="nil"/>
              <w:left w:val="nil"/>
              <w:bottom w:val="single" w:sz="4" w:space="0" w:color="FFFFFF"/>
              <w:right w:val="single" w:sz="4" w:space="0" w:color="FFFFFF"/>
            </w:tcBorders>
            <w:shd w:val="clear" w:color="auto" w:fill="B8CCE4" w:themeFill="accent1" w:themeFillTint="66"/>
            <w:noWrap/>
          </w:tcPr>
          <w:p w14:paraId="4F36C9D3" w14:textId="7B0A07D1" w:rsidR="00AB20A8" w:rsidRPr="00CF1573" w:rsidRDefault="000749CE" w:rsidP="00AB20A8">
            <w:pPr>
              <w:jc w:val="center"/>
              <w:rPr>
                <w:rFonts w:ascii="Arial" w:hAnsi="Arial" w:cs="Arial"/>
                <w:sz w:val="24"/>
                <w:szCs w:val="24"/>
              </w:rPr>
            </w:pPr>
            <w:r>
              <w:rPr>
                <w:rFonts w:ascii="Arial" w:hAnsi="Arial" w:cs="Arial"/>
                <w:sz w:val="24"/>
                <w:szCs w:val="24"/>
              </w:rPr>
              <w:t xml:space="preserve">12 </w:t>
            </w:r>
          </w:p>
        </w:tc>
        <w:tc>
          <w:tcPr>
            <w:tcW w:w="2610" w:type="dxa"/>
            <w:tcBorders>
              <w:top w:val="nil"/>
              <w:left w:val="nil"/>
              <w:bottom w:val="single" w:sz="4" w:space="0" w:color="FFFFFF"/>
              <w:right w:val="single" w:sz="4" w:space="0" w:color="FFFFFF"/>
            </w:tcBorders>
            <w:shd w:val="clear" w:color="auto" w:fill="B8CCE4" w:themeFill="accent1" w:themeFillTint="66"/>
            <w:noWrap/>
          </w:tcPr>
          <w:p w14:paraId="4F36C9D4" w14:textId="344458DC" w:rsidR="00AB20A8" w:rsidRPr="00CF1573" w:rsidRDefault="008D4483" w:rsidP="00AB20A8">
            <w:pPr>
              <w:jc w:val="center"/>
              <w:rPr>
                <w:rFonts w:ascii="Arial" w:hAnsi="Arial" w:cs="Arial"/>
                <w:sz w:val="24"/>
                <w:szCs w:val="24"/>
              </w:rPr>
            </w:pPr>
            <w:r>
              <w:rPr>
                <w:rFonts w:ascii="Arial" w:hAnsi="Arial" w:cs="Arial"/>
                <w:sz w:val="24"/>
                <w:szCs w:val="24"/>
              </w:rPr>
              <w:t>25</w:t>
            </w:r>
          </w:p>
        </w:tc>
        <w:tc>
          <w:tcPr>
            <w:tcW w:w="3094" w:type="dxa"/>
            <w:tcBorders>
              <w:top w:val="nil"/>
              <w:left w:val="nil"/>
              <w:bottom w:val="single" w:sz="4" w:space="0" w:color="FFFFFF"/>
              <w:right w:val="nil"/>
            </w:tcBorders>
            <w:shd w:val="clear" w:color="auto" w:fill="B8CCE4" w:themeFill="accent1" w:themeFillTint="66"/>
            <w:noWrap/>
          </w:tcPr>
          <w:p w14:paraId="4F36C9D5" w14:textId="7C929DF8" w:rsidR="00AB20A8" w:rsidRPr="00CF1573" w:rsidRDefault="00B1184D" w:rsidP="00AB20A8">
            <w:pPr>
              <w:jc w:val="center"/>
              <w:rPr>
                <w:rFonts w:ascii="Arial" w:hAnsi="Arial" w:cs="Arial"/>
                <w:sz w:val="24"/>
                <w:szCs w:val="24"/>
              </w:rPr>
            </w:pPr>
            <w:r>
              <w:rPr>
                <w:rFonts w:ascii="Arial" w:hAnsi="Arial" w:cs="Arial"/>
                <w:sz w:val="24"/>
                <w:szCs w:val="24"/>
              </w:rPr>
              <w:t>50</w:t>
            </w:r>
          </w:p>
        </w:tc>
      </w:tr>
      <w:tr w:rsidR="002316C1" w:rsidRPr="006C4F69" w14:paraId="62614C40" w14:textId="77777777" w:rsidTr="00AB20A8">
        <w:trPr>
          <w:trHeight w:val="600"/>
        </w:trPr>
        <w:tc>
          <w:tcPr>
            <w:tcW w:w="3870" w:type="dxa"/>
            <w:tcBorders>
              <w:top w:val="nil"/>
              <w:left w:val="nil"/>
              <w:bottom w:val="single" w:sz="4" w:space="0" w:color="FFFFFF"/>
              <w:right w:val="single" w:sz="4" w:space="0" w:color="FFFFFF"/>
            </w:tcBorders>
            <w:shd w:val="clear" w:color="auto" w:fill="DBE5F1" w:themeFill="accent1" w:themeFillTint="33"/>
            <w:noWrap/>
          </w:tcPr>
          <w:p w14:paraId="002B1058" w14:textId="23E11E4E" w:rsidR="002316C1" w:rsidRDefault="009D3754"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Yellow bell pepper, chopped</w:t>
            </w:r>
          </w:p>
        </w:tc>
        <w:tc>
          <w:tcPr>
            <w:tcW w:w="2340" w:type="dxa"/>
            <w:tcBorders>
              <w:top w:val="nil"/>
              <w:left w:val="nil"/>
              <w:bottom w:val="single" w:sz="4" w:space="0" w:color="FFFFFF"/>
              <w:right w:val="single" w:sz="4" w:space="0" w:color="FFFFFF"/>
            </w:tcBorders>
            <w:shd w:val="clear" w:color="auto" w:fill="DBE5F1" w:themeFill="accent1" w:themeFillTint="33"/>
            <w:noWrap/>
          </w:tcPr>
          <w:p w14:paraId="0F1EB386" w14:textId="463D30F2" w:rsidR="002316C1" w:rsidRDefault="000749CE"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12</w:t>
            </w:r>
          </w:p>
        </w:tc>
        <w:tc>
          <w:tcPr>
            <w:tcW w:w="2610" w:type="dxa"/>
            <w:tcBorders>
              <w:top w:val="nil"/>
              <w:left w:val="nil"/>
              <w:bottom w:val="single" w:sz="4" w:space="0" w:color="FFFFFF"/>
              <w:right w:val="single" w:sz="4" w:space="0" w:color="FFFFFF"/>
            </w:tcBorders>
            <w:shd w:val="clear" w:color="auto" w:fill="DBE5F1" w:themeFill="accent1" w:themeFillTint="33"/>
            <w:noWrap/>
          </w:tcPr>
          <w:p w14:paraId="27D9CDF6" w14:textId="6BB00F74" w:rsidR="002316C1" w:rsidRDefault="008D4483"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25</w:t>
            </w:r>
          </w:p>
        </w:tc>
        <w:tc>
          <w:tcPr>
            <w:tcW w:w="3094" w:type="dxa"/>
            <w:tcBorders>
              <w:top w:val="nil"/>
              <w:left w:val="nil"/>
              <w:bottom w:val="single" w:sz="4" w:space="0" w:color="FFFFFF"/>
              <w:right w:val="nil"/>
            </w:tcBorders>
            <w:shd w:val="clear" w:color="auto" w:fill="DBE5F1" w:themeFill="accent1" w:themeFillTint="33"/>
            <w:noWrap/>
          </w:tcPr>
          <w:p w14:paraId="69BF13A3" w14:textId="1EDB990D" w:rsidR="002316C1" w:rsidRDefault="00B1184D"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50</w:t>
            </w:r>
          </w:p>
        </w:tc>
      </w:tr>
      <w:tr w:rsidR="006C4F69" w:rsidRPr="006C4F69" w14:paraId="4F36C9E0" w14:textId="77777777" w:rsidTr="00AB20A8">
        <w:trPr>
          <w:trHeight w:val="600"/>
        </w:trPr>
        <w:tc>
          <w:tcPr>
            <w:tcW w:w="3870" w:type="dxa"/>
            <w:tcBorders>
              <w:top w:val="nil"/>
              <w:left w:val="nil"/>
              <w:bottom w:val="single" w:sz="4" w:space="0" w:color="FFFFFF" w:themeColor="background1"/>
              <w:right w:val="single" w:sz="4" w:space="0" w:color="FFFFFF"/>
            </w:tcBorders>
            <w:shd w:val="clear" w:color="auto" w:fill="B8CCE4" w:themeFill="accent1" w:themeFillTint="66"/>
            <w:noWrap/>
          </w:tcPr>
          <w:p w14:paraId="4F36C9DC" w14:textId="0AF8C88E" w:rsidR="006C4F69" w:rsidRPr="00CF1573" w:rsidRDefault="009D3754"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Orange bell pepper, chopped</w:t>
            </w:r>
          </w:p>
        </w:tc>
        <w:tc>
          <w:tcPr>
            <w:tcW w:w="2340" w:type="dxa"/>
            <w:tcBorders>
              <w:top w:val="nil"/>
              <w:left w:val="nil"/>
              <w:bottom w:val="single" w:sz="4" w:space="0" w:color="FFFFFF" w:themeColor="background1"/>
              <w:right w:val="single" w:sz="4" w:space="0" w:color="FFFFFF"/>
            </w:tcBorders>
            <w:shd w:val="clear" w:color="auto" w:fill="B8CCE4" w:themeFill="accent1" w:themeFillTint="66"/>
            <w:noWrap/>
          </w:tcPr>
          <w:p w14:paraId="4F36C9DD" w14:textId="6A37065C" w:rsidR="006C4F69" w:rsidRPr="00CF1573" w:rsidRDefault="000749CE"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12</w:t>
            </w:r>
          </w:p>
        </w:tc>
        <w:tc>
          <w:tcPr>
            <w:tcW w:w="2610" w:type="dxa"/>
            <w:tcBorders>
              <w:top w:val="nil"/>
              <w:left w:val="nil"/>
              <w:bottom w:val="single" w:sz="4" w:space="0" w:color="FFFFFF" w:themeColor="background1"/>
              <w:right w:val="single" w:sz="4" w:space="0" w:color="FFFFFF"/>
            </w:tcBorders>
            <w:shd w:val="clear" w:color="auto" w:fill="B8CCE4" w:themeFill="accent1" w:themeFillTint="66"/>
            <w:noWrap/>
          </w:tcPr>
          <w:p w14:paraId="4F36C9DE" w14:textId="2E3E227A" w:rsidR="006C4F69" w:rsidRPr="00CF1573" w:rsidRDefault="008D4483"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25</w:t>
            </w:r>
          </w:p>
        </w:tc>
        <w:tc>
          <w:tcPr>
            <w:tcW w:w="3094" w:type="dxa"/>
            <w:tcBorders>
              <w:top w:val="nil"/>
              <w:left w:val="nil"/>
              <w:bottom w:val="single" w:sz="4" w:space="0" w:color="FFFFFF" w:themeColor="background1"/>
              <w:right w:val="nil"/>
            </w:tcBorders>
            <w:shd w:val="clear" w:color="auto" w:fill="B8CCE4" w:themeFill="accent1" w:themeFillTint="66"/>
            <w:noWrap/>
          </w:tcPr>
          <w:p w14:paraId="4F36C9DF" w14:textId="1F287128" w:rsidR="006C4F69" w:rsidRPr="00CF1573" w:rsidRDefault="00B1184D"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50</w:t>
            </w:r>
          </w:p>
        </w:tc>
      </w:tr>
      <w:tr w:rsidR="001B79C4" w:rsidRPr="001B79C4" w14:paraId="36B8E78C" w14:textId="77777777" w:rsidTr="00AB20A8">
        <w:trPr>
          <w:trHeight w:val="600"/>
        </w:trPr>
        <w:tc>
          <w:tcPr>
            <w:tcW w:w="38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BE5F1" w:themeFill="accent1" w:themeFillTint="33"/>
            <w:noWrap/>
          </w:tcPr>
          <w:p w14:paraId="2FC8F6A5" w14:textId="0FDF115C" w:rsidR="009D3754" w:rsidRPr="001B79C4" w:rsidRDefault="009D3754" w:rsidP="00CF1573">
            <w:pPr>
              <w:spacing w:after="0" w:line="240" w:lineRule="auto"/>
              <w:jc w:val="center"/>
              <w:rPr>
                <w:rFonts w:ascii="Arial" w:eastAsia="Times New Roman" w:hAnsi="Arial" w:cs="Arial"/>
                <w:color w:val="000000" w:themeColor="text1"/>
                <w:sz w:val="24"/>
                <w:szCs w:val="24"/>
              </w:rPr>
            </w:pPr>
            <w:r w:rsidRPr="001B79C4">
              <w:rPr>
                <w:rFonts w:ascii="Arial" w:eastAsia="Times New Roman" w:hAnsi="Arial" w:cs="Arial"/>
                <w:color w:val="000000" w:themeColor="text1"/>
                <w:sz w:val="24"/>
                <w:szCs w:val="24"/>
              </w:rPr>
              <w:t>English cucumber, chopped</w:t>
            </w:r>
          </w:p>
        </w:tc>
        <w:tc>
          <w:tcPr>
            <w:tcW w:w="23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BE5F1" w:themeFill="accent1" w:themeFillTint="33"/>
            <w:noWrap/>
          </w:tcPr>
          <w:p w14:paraId="4BAAF2E7" w14:textId="7698C320" w:rsidR="009D3754" w:rsidRPr="001B79C4" w:rsidRDefault="000749CE" w:rsidP="00CF1573">
            <w:pPr>
              <w:spacing w:after="0" w:line="240" w:lineRule="auto"/>
              <w:jc w:val="center"/>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6 ¼</w:t>
            </w:r>
          </w:p>
        </w:tc>
        <w:tc>
          <w:tcPr>
            <w:tcW w:w="261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BE5F1" w:themeFill="accent1" w:themeFillTint="33"/>
            <w:noWrap/>
          </w:tcPr>
          <w:p w14:paraId="78357563" w14:textId="1AF2DBC4" w:rsidR="009D3754" w:rsidRPr="001B79C4" w:rsidRDefault="008D4483" w:rsidP="00CF1573">
            <w:pPr>
              <w:spacing w:after="0" w:line="240" w:lineRule="auto"/>
              <w:jc w:val="center"/>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12 ½</w:t>
            </w:r>
          </w:p>
        </w:tc>
        <w:tc>
          <w:tcPr>
            <w:tcW w:w="30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BE5F1" w:themeFill="accent1" w:themeFillTint="33"/>
            <w:noWrap/>
          </w:tcPr>
          <w:p w14:paraId="35E53F44" w14:textId="5A62CB06" w:rsidR="009D3754" w:rsidRPr="001B79C4" w:rsidRDefault="00B1184D" w:rsidP="00CF1573">
            <w:pPr>
              <w:spacing w:after="0" w:line="240" w:lineRule="auto"/>
              <w:jc w:val="center"/>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25</w:t>
            </w:r>
          </w:p>
        </w:tc>
      </w:tr>
      <w:tr w:rsidR="001B79C4" w:rsidRPr="001B79C4" w14:paraId="51546844" w14:textId="77777777" w:rsidTr="00AB20A8">
        <w:trPr>
          <w:trHeight w:val="600"/>
        </w:trPr>
        <w:tc>
          <w:tcPr>
            <w:tcW w:w="38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8CCE4" w:themeFill="accent1" w:themeFillTint="66"/>
            <w:noWrap/>
          </w:tcPr>
          <w:p w14:paraId="44BF6F3C" w14:textId="2A26A9EA" w:rsidR="007E4E98" w:rsidRPr="001B79C4" w:rsidRDefault="005B3BBE" w:rsidP="00CF1573">
            <w:pPr>
              <w:spacing w:after="0" w:line="240" w:lineRule="auto"/>
              <w:jc w:val="center"/>
              <w:rPr>
                <w:rFonts w:ascii="Arial" w:eastAsia="Times New Roman" w:hAnsi="Arial" w:cs="Arial"/>
                <w:color w:val="000000" w:themeColor="text1"/>
                <w:sz w:val="24"/>
                <w:szCs w:val="24"/>
              </w:rPr>
            </w:pPr>
            <w:r w:rsidRPr="001B79C4">
              <w:rPr>
                <w:rFonts w:ascii="Arial" w:eastAsia="Times New Roman" w:hAnsi="Arial" w:cs="Arial"/>
                <w:color w:val="000000" w:themeColor="text1"/>
                <w:sz w:val="24"/>
                <w:szCs w:val="24"/>
              </w:rPr>
              <w:t xml:space="preserve">Flat leaf </w:t>
            </w:r>
            <w:r w:rsidR="001821AE" w:rsidRPr="001B79C4">
              <w:rPr>
                <w:rFonts w:ascii="Arial" w:eastAsia="Times New Roman" w:hAnsi="Arial" w:cs="Arial"/>
                <w:color w:val="000000" w:themeColor="text1"/>
                <w:sz w:val="24"/>
                <w:szCs w:val="24"/>
              </w:rPr>
              <w:t>parsley, chopped</w:t>
            </w:r>
          </w:p>
        </w:tc>
        <w:tc>
          <w:tcPr>
            <w:tcW w:w="23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8CCE4" w:themeFill="accent1" w:themeFillTint="66"/>
            <w:noWrap/>
          </w:tcPr>
          <w:p w14:paraId="7F1B3067" w14:textId="081A86CB" w:rsidR="007E4E98" w:rsidRPr="001B79C4" w:rsidRDefault="000749CE" w:rsidP="00CF1573">
            <w:pPr>
              <w:spacing w:after="0" w:line="240" w:lineRule="auto"/>
              <w:jc w:val="center"/>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4 2/3c</w:t>
            </w:r>
          </w:p>
        </w:tc>
        <w:tc>
          <w:tcPr>
            <w:tcW w:w="261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8CCE4" w:themeFill="accent1" w:themeFillTint="66"/>
            <w:noWrap/>
          </w:tcPr>
          <w:p w14:paraId="511CD6EE" w14:textId="583CD476" w:rsidR="007E4E98" w:rsidRPr="001B79C4" w:rsidRDefault="008D4483" w:rsidP="00CF1573">
            <w:pPr>
              <w:spacing w:after="0" w:line="240" w:lineRule="auto"/>
              <w:jc w:val="center"/>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9 1/3c</w:t>
            </w:r>
          </w:p>
        </w:tc>
        <w:tc>
          <w:tcPr>
            <w:tcW w:w="30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8CCE4" w:themeFill="accent1" w:themeFillTint="66"/>
            <w:noWrap/>
          </w:tcPr>
          <w:p w14:paraId="5A6E3782" w14:textId="3D9CDAFE" w:rsidR="007E4E98" w:rsidRPr="001B79C4" w:rsidRDefault="00870A2C" w:rsidP="00CF1573">
            <w:pPr>
              <w:spacing w:after="0" w:line="240" w:lineRule="auto"/>
              <w:jc w:val="center"/>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 xml:space="preserve">18 3/4c </w:t>
            </w:r>
          </w:p>
        </w:tc>
      </w:tr>
      <w:tr w:rsidR="001B79C4" w:rsidRPr="001B79C4" w14:paraId="4D0EC662" w14:textId="77777777" w:rsidTr="00AB20A8">
        <w:trPr>
          <w:trHeight w:val="600"/>
        </w:trPr>
        <w:tc>
          <w:tcPr>
            <w:tcW w:w="38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BE5F1" w:themeFill="accent1" w:themeFillTint="33"/>
            <w:noWrap/>
          </w:tcPr>
          <w:p w14:paraId="1FF48BB6" w14:textId="1F3CAC19" w:rsidR="003225B1" w:rsidRPr="001B79C4" w:rsidRDefault="001821AE" w:rsidP="00CF1573">
            <w:pPr>
              <w:spacing w:after="0" w:line="240" w:lineRule="auto"/>
              <w:jc w:val="center"/>
              <w:rPr>
                <w:rFonts w:ascii="Arial" w:eastAsia="Times New Roman" w:hAnsi="Arial" w:cs="Arial"/>
                <w:color w:val="000000" w:themeColor="text1"/>
                <w:sz w:val="24"/>
                <w:szCs w:val="24"/>
              </w:rPr>
            </w:pPr>
            <w:r w:rsidRPr="001B79C4">
              <w:rPr>
                <w:rFonts w:ascii="Arial" w:eastAsia="Times New Roman" w:hAnsi="Arial" w:cs="Arial"/>
                <w:color w:val="000000" w:themeColor="text1"/>
                <w:sz w:val="24"/>
                <w:szCs w:val="24"/>
              </w:rPr>
              <w:t xml:space="preserve">Fresh dill, chopped </w:t>
            </w:r>
          </w:p>
        </w:tc>
        <w:tc>
          <w:tcPr>
            <w:tcW w:w="23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BE5F1" w:themeFill="accent1" w:themeFillTint="33"/>
            <w:noWrap/>
          </w:tcPr>
          <w:p w14:paraId="03A07E71" w14:textId="313960EF" w:rsidR="003225B1" w:rsidRPr="001B79C4" w:rsidRDefault="005D4CC4" w:rsidP="00CF1573">
            <w:pPr>
              <w:spacing w:after="0" w:line="240" w:lineRule="auto"/>
              <w:jc w:val="center"/>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 xml:space="preserve">1 1/8c </w:t>
            </w:r>
          </w:p>
        </w:tc>
        <w:tc>
          <w:tcPr>
            <w:tcW w:w="261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BE5F1" w:themeFill="accent1" w:themeFillTint="33"/>
            <w:noWrap/>
          </w:tcPr>
          <w:p w14:paraId="3F1F66CE" w14:textId="60A3F0B7" w:rsidR="003225B1" w:rsidRPr="001B79C4" w:rsidRDefault="00E00A25" w:rsidP="00CF1573">
            <w:pPr>
              <w:spacing w:after="0" w:line="240" w:lineRule="auto"/>
              <w:jc w:val="center"/>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 xml:space="preserve">2 1/3c </w:t>
            </w:r>
          </w:p>
        </w:tc>
        <w:tc>
          <w:tcPr>
            <w:tcW w:w="309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BE5F1" w:themeFill="accent1" w:themeFillTint="33"/>
            <w:noWrap/>
          </w:tcPr>
          <w:p w14:paraId="32B7B7B1" w14:textId="2E6816E0" w:rsidR="003225B1" w:rsidRPr="001B79C4" w:rsidRDefault="00665915" w:rsidP="00CF1573">
            <w:pPr>
              <w:spacing w:after="0" w:line="240" w:lineRule="auto"/>
              <w:jc w:val="center"/>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 xml:space="preserve">4 2/3c </w:t>
            </w:r>
          </w:p>
        </w:tc>
      </w:tr>
    </w:tbl>
    <w:p w14:paraId="476A91CA" w14:textId="77777777" w:rsidR="00FB2A4B" w:rsidRDefault="00FB2A4B" w:rsidP="0002569B">
      <w:pPr>
        <w:rPr>
          <w:rFonts w:ascii="Arial" w:eastAsia="Times New Roman" w:hAnsi="Arial" w:cs="Arial"/>
          <w:i/>
          <w:iCs/>
          <w:sz w:val="28"/>
          <w:szCs w:val="28"/>
        </w:rPr>
      </w:pPr>
    </w:p>
    <w:p w14:paraId="64570E35" w14:textId="77777777" w:rsidR="00C662EF" w:rsidRDefault="00C662EF" w:rsidP="0002569B">
      <w:pPr>
        <w:rPr>
          <w:rFonts w:ascii="Arial" w:eastAsia="Times New Roman" w:hAnsi="Arial" w:cs="Arial"/>
          <w:i/>
          <w:iCs/>
          <w:sz w:val="28"/>
          <w:szCs w:val="28"/>
        </w:rPr>
      </w:pPr>
    </w:p>
    <w:p w14:paraId="0947922F" w14:textId="77777777" w:rsidR="00C662EF" w:rsidRDefault="00C662EF" w:rsidP="0002569B">
      <w:pPr>
        <w:rPr>
          <w:rFonts w:ascii="Arial" w:eastAsia="Times New Roman" w:hAnsi="Arial" w:cs="Arial"/>
          <w:i/>
          <w:iCs/>
          <w:sz w:val="28"/>
          <w:szCs w:val="28"/>
        </w:rPr>
      </w:pPr>
    </w:p>
    <w:p w14:paraId="6FA58210" w14:textId="77777777" w:rsidR="00C662EF" w:rsidRDefault="00C662EF" w:rsidP="0002569B">
      <w:pPr>
        <w:rPr>
          <w:rFonts w:ascii="Arial" w:eastAsia="Times New Roman" w:hAnsi="Arial" w:cs="Arial"/>
          <w:i/>
          <w:iCs/>
          <w:sz w:val="28"/>
          <w:szCs w:val="28"/>
        </w:rPr>
      </w:pPr>
    </w:p>
    <w:p w14:paraId="01A67440" w14:textId="77777777" w:rsidR="00825A4A" w:rsidRPr="00634937" w:rsidRDefault="00825A4A" w:rsidP="00825A4A">
      <w:pPr>
        <w:rPr>
          <w:rFonts w:ascii="Arial" w:eastAsia="Times New Roman" w:hAnsi="Arial" w:cs="Arial"/>
          <w:b/>
          <w:bCs/>
          <w:i/>
          <w:iCs/>
          <w:sz w:val="32"/>
          <w:szCs w:val="32"/>
        </w:rPr>
      </w:pPr>
      <w:r w:rsidRPr="00634937">
        <w:rPr>
          <w:rFonts w:ascii="Arial" w:eastAsia="Times New Roman" w:hAnsi="Arial" w:cs="Arial"/>
          <w:b/>
          <w:bCs/>
          <w:i/>
          <w:iCs/>
          <w:sz w:val="32"/>
          <w:szCs w:val="32"/>
        </w:rPr>
        <w:t>NR</w:t>
      </w:r>
      <w:r>
        <w:rPr>
          <w:rFonts w:ascii="Arial" w:eastAsia="Times New Roman" w:hAnsi="Arial" w:cs="Arial"/>
          <w:b/>
          <w:bCs/>
          <w:i/>
          <w:iCs/>
          <w:sz w:val="32"/>
          <w:szCs w:val="32"/>
        </w:rPr>
        <w:t>#133 Grain Salad with Fresh Lemon and Herbs-Evergreen Kitchen</w:t>
      </w:r>
    </w:p>
    <w:p w14:paraId="07AA4BD0" w14:textId="77777777" w:rsidR="00FB1353" w:rsidRPr="00C662EF" w:rsidRDefault="007F3529" w:rsidP="0002569B">
      <w:pPr>
        <w:rPr>
          <w:rFonts w:ascii="Arial" w:hAnsi="Arial" w:cs="Arial"/>
          <w:b/>
          <w:bCs/>
          <w:sz w:val="36"/>
          <w:szCs w:val="36"/>
        </w:rPr>
      </w:pPr>
      <w:r w:rsidRPr="00C662EF">
        <w:rPr>
          <w:rFonts w:ascii="Arial" w:eastAsia="Times New Roman" w:hAnsi="Arial" w:cs="Arial"/>
          <w:b/>
          <w:bCs/>
          <w:sz w:val="36"/>
          <w:szCs w:val="36"/>
        </w:rPr>
        <w:t>Instructions:</w:t>
      </w:r>
      <w:r w:rsidR="00FB1353" w:rsidRPr="00C662EF">
        <w:rPr>
          <w:rFonts w:ascii="Arial" w:hAnsi="Arial" w:cs="Arial"/>
          <w:b/>
          <w:bCs/>
          <w:sz w:val="36"/>
          <w:szCs w:val="36"/>
        </w:rPr>
        <w:t xml:space="preserve"> </w:t>
      </w:r>
    </w:p>
    <w:p w14:paraId="14242BA2" w14:textId="7B1CD291" w:rsidR="00066FEE" w:rsidRPr="00066FEE" w:rsidRDefault="00066FEE" w:rsidP="00066FEE">
      <w:pPr>
        <w:spacing w:after="0" w:line="240" w:lineRule="auto"/>
        <w:rPr>
          <w:rFonts w:ascii="Arial" w:eastAsia="Times New Roman" w:hAnsi="Arial" w:cs="Arial"/>
          <w:color w:val="333333"/>
          <w:sz w:val="36"/>
          <w:szCs w:val="36"/>
        </w:rPr>
      </w:pPr>
      <w:r w:rsidRPr="00066FEE">
        <w:rPr>
          <w:rFonts w:ascii="Arial" w:eastAsia="Times New Roman" w:hAnsi="Arial" w:cs="Arial"/>
          <w:color w:val="333333"/>
          <w:sz w:val="36"/>
          <w:szCs w:val="36"/>
        </w:rPr>
        <w:t xml:space="preserve">1. </w:t>
      </w:r>
      <w:r w:rsidRPr="00066FEE">
        <w:rPr>
          <w:rFonts w:ascii="Arial" w:eastAsia="Times New Roman" w:hAnsi="Arial" w:cs="Arial"/>
          <w:b/>
          <w:bCs/>
          <w:color w:val="333333"/>
          <w:sz w:val="36"/>
          <w:szCs w:val="36"/>
        </w:rPr>
        <w:t xml:space="preserve">Cook spelt berries: </w:t>
      </w:r>
      <w:r w:rsidRPr="00066FEE">
        <w:rPr>
          <w:rFonts w:ascii="Arial" w:eastAsia="Times New Roman" w:hAnsi="Arial" w:cs="Arial"/>
          <w:color w:val="333333"/>
          <w:sz w:val="36"/>
          <w:szCs w:val="36"/>
        </w:rPr>
        <w:t>Bring a large</w:t>
      </w:r>
      <w:r w:rsidRPr="00825A4A">
        <w:rPr>
          <w:rFonts w:ascii="Arial" w:eastAsia="Times New Roman" w:hAnsi="Arial" w:cs="Arial"/>
          <w:color w:val="333333"/>
          <w:sz w:val="36"/>
          <w:szCs w:val="36"/>
        </w:rPr>
        <w:t xml:space="preserve"> </w:t>
      </w:r>
      <w:r w:rsidRPr="00066FEE">
        <w:rPr>
          <w:rFonts w:ascii="Arial" w:eastAsia="Times New Roman" w:hAnsi="Arial" w:cs="Arial"/>
          <w:color w:val="333333"/>
          <w:sz w:val="36"/>
          <w:szCs w:val="36"/>
        </w:rPr>
        <w:t>pot of water to boil over medium-high heat. Add spelt</w:t>
      </w:r>
      <w:r w:rsidRPr="00825A4A">
        <w:rPr>
          <w:rFonts w:ascii="Arial" w:eastAsia="Times New Roman" w:hAnsi="Arial" w:cs="Arial"/>
          <w:color w:val="333333"/>
          <w:sz w:val="36"/>
          <w:szCs w:val="36"/>
        </w:rPr>
        <w:t xml:space="preserve"> </w:t>
      </w:r>
      <w:r w:rsidRPr="00066FEE">
        <w:rPr>
          <w:rFonts w:ascii="Arial" w:eastAsia="Times New Roman" w:hAnsi="Arial" w:cs="Arial"/>
          <w:color w:val="333333"/>
          <w:sz w:val="36"/>
          <w:szCs w:val="36"/>
        </w:rPr>
        <w:t>berries and boil until tender, about 30 minutes. Drain.</w:t>
      </w:r>
    </w:p>
    <w:p w14:paraId="10302184" w14:textId="444685E3" w:rsidR="00066FEE" w:rsidRPr="00066FEE" w:rsidRDefault="00066FEE" w:rsidP="00066FEE">
      <w:pPr>
        <w:spacing w:after="0" w:line="240" w:lineRule="auto"/>
        <w:rPr>
          <w:rFonts w:ascii="Arial" w:eastAsia="Times New Roman" w:hAnsi="Arial" w:cs="Arial"/>
          <w:color w:val="333333"/>
          <w:sz w:val="36"/>
          <w:szCs w:val="36"/>
        </w:rPr>
      </w:pPr>
      <w:r w:rsidRPr="00066FEE">
        <w:rPr>
          <w:rFonts w:ascii="Arial" w:eastAsia="Times New Roman" w:hAnsi="Arial" w:cs="Arial"/>
          <w:color w:val="333333"/>
          <w:sz w:val="36"/>
          <w:szCs w:val="36"/>
        </w:rPr>
        <w:t xml:space="preserve">2. </w:t>
      </w:r>
      <w:r w:rsidRPr="00066FEE">
        <w:rPr>
          <w:rFonts w:ascii="Arial" w:eastAsia="Times New Roman" w:hAnsi="Arial" w:cs="Arial"/>
          <w:b/>
          <w:bCs/>
          <w:color w:val="333333"/>
          <w:sz w:val="36"/>
          <w:szCs w:val="36"/>
        </w:rPr>
        <w:t xml:space="preserve">Make dressing: </w:t>
      </w:r>
      <w:r w:rsidRPr="00066FEE">
        <w:rPr>
          <w:rFonts w:ascii="Arial" w:eastAsia="Times New Roman" w:hAnsi="Arial" w:cs="Arial"/>
          <w:color w:val="333333"/>
          <w:sz w:val="36"/>
          <w:szCs w:val="36"/>
        </w:rPr>
        <w:t xml:space="preserve">In a large bowl, whisk together olive oil, lemon juice, </w:t>
      </w:r>
      <w:proofErr w:type="spellStart"/>
      <w:r w:rsidRPr="00066FEE">
        <w:rPr>
          <w:rFonts w:ascii="Arial" w:eastAsia="Times New Roman" w:hAnsi="Arial" w:cs="Arial"/>
          <w:color w:val="333333"/>
          <w:sz w:val="36"/>
          <w:szCs w:val="36"/>
        </w:rPr>
        <w:t>dijon</w:t>
      </w:r>
      <w:proofErr w:type="spellEnd"/>
      <w:r w:rsidRPr="00066FEE">
        <w:rPr>
          <w:rFonts w:ascii="Arial" w:eastAsia="Times New Roman" w:hAnsi="Arial" w:cs="Arial"/>
          <w:color w:val="333333"/>
          <w:sz w:val="36"/>
          <w:szCs w:val="36"/>
        </w:rPr>
        <w:t xml:space="preserve"> mustard, whole grain</w:t>
      </w:r>
      <w:r w:rsidR="00BD13AB" w:rsidRPr="00825A4A">
        <w:rPr>
          <w:rFonts w:ascii="Arial" w:eastAsia="Times New Roman" w:hAnsi="Arial" w:cs="Arial"/>
          <w:color w:val="333333"/>
          <w:sz w:val="36"/>
          <w:szCs w:val="36"/>
        </w:rPr>
        <w:t xml:space="preserve"> </w:t>
      </w:r>
      <w:r w:rsidRPr="00066FEE">
        <w:rPr>
          <w:rFonts w:ascii="Arial" w:eastAsia="Times New Roman" w:hAnsi="Arial" w:cs="Arial"/>
          <w:color w:val="333333"/>
          <w:sz w:val="36"/>
          <w:szCs w:val="36"/>
        </w:rPr>
        <w:t>mustard</w:t>
      </w:r>
      <w:r w:rsidR="00CF5E87">
        <w:rPr>
          <w:rFonts w:ascii="Arial" w:eastAsia="Times New Roman" w:hAnsi="Arial" w:cs="Arial"/>
          <w:color w:val="333333"/>
          <w:sz w:val="36"/>
          <w:szCs w:val="36"/>
        </w:rPr>
        <w:t xml:space="preserve"> </w:t>
      </w:r>
      <w:r w:rsidRPr="00066FEE">
        <w:rPr>
          <w:rFonts w:ascii="Arial" w:eastAsia="Times New Roman" w:hAnsi="Arial" w:cs="Arial"/>
          <w:color w:val="333333"/>
          <w:sz w:val="36"/>
          <w:szCs w:val="36"/>
        </w:rPr>
        <w:t>and pepper.</w:t>
      </w:r>
    </w:p>
    <w:p w14:paraId="6E92646A" w14:textId="01CB1AE8" w:rsidR="007C10DB" w:rsidRPr="00BD13AB" w:rsidRDefault="00066FEE" w:rsidP="00BD13AB">
      <w:pPr>
        <w:spacing w:after="0" w:line="240" w:lineRule="auto"/>
        <w:rPr>
          <w:rFonts w:ascii="Arial" w:hAnsi="Arial" w:cs="Arial"/>
          <w:b/>
          <w:bCs/>
          <w:sz w:val="36"/>
          <w:szCs w:val="36"/>
        </w:rPr>
      </w:pPr>
      <w:r w:rsidRPr="00066FEE">
        <w:rPr>
          <w:rFonts w:ascii="Arial" w:eastAsia="Times New Roman" w:hAnsi="Arial" w:cs="Arial"/>
          <w:color w:val="333333"/>
          <w:sz w:val="36"/>
          <w:szCs w:val="36"/>
        </w:rPr>
        <w:t xml:space="preserve">3. </w:t>
      </w:r>
      <w:r w:rsidRPr="00066FEE">
        <w:rPr>
          <w:rFonts w:ascii="Arial" w:eastAsia="Times New Roman" w:hAnsi="Arial" w:cs="Arial"/>
          <w:b/>
          <w:bCs/>
          <w:color w:val="333333"/>
          <w:sz w:val="36"/>
          <w:szCs w:val="36"/>
        </w:rPr>
        <w:t xml:space="preserve">Combine: </w:t>
      </w:r>
      <w:r w:rsidRPr="00066FEE">
        <w:rPr>
          <w:rFonts w:ascii="Arial" w:eastAsia="Times New Roman" w:hAnsi="Arial" w:cs="Arial"/>
          <w:color w:val="333333"/>
          <w:sz w:val="36"/>
          <w:szCs w:val="36"/>
        </w:rPr>
        <w:t>Add drained spelt berries to dressing. Toss to coat. Add bell peppers, cucumber, parsley,</w:t>
      </w:r>
      <w:r w:rsidR="00BD13AB" w:rsidRPr="00BD13AB">
        <w:rPr>
          <w:rFonts w:ascii="Arial" w:eastAsia="Times New Roman" w:hAnsi="Arial" w:cs="Arial"/>
          <w:color w:val="333333"/>
          <w:sz w:val="36"/>
          <w:szCs w:val="36"/>
        </w:rPr>
        <w:t xml:space="preserve"> </w:t>
      </w:r>
      <w:r w:rsidRPr="00BD13AB">
        <w:rPr>
          <w:rFonts w:ascii="Arial" w:eastAsia="Times New Roman" w:hAnsi="Arial" w:cs="Arial"/>
          <w:color w:val="333333"/>
          <w:sz w:val="36"/>
          <w:szCs w:val="36"/>
        </w:rPr>
        <w:t>and dill. Stir to mix</w:t>
      </w:r>
    </w:p>
    <w:p w14:paraId="42B5A6EC" w14:textId="0AD8EE2E" w:rsidR="001303B9" w:rsidRPr="00BD13AB" w:rsidRDefault="001303B9" w:rsidP="00644DCF">
      <w:pPr>
        <w:spacing w:after="75" w:line="240" w:lineRule="auto"/>
        <w:rPr>
          <w:rFonts w:ascii="Arial" w:eastAsia="Times New Roman" w:hAnsi="Arial" w:cs="Arial"/>
          <w:b/>
          <w:bCs/>
          <w:color w:val="444444"/>
          <w:sz w:val="36"/>
          <w:szCs w:val="36"/>
        </w:rPr>
      </w:pPr>
    </w:p>
    <w:p w14:paraId="5DB1CBF4" w14:textId="77777777" w:rsidR="001B202D" w:rsidRDefault="001B202D" w:rsidP="00926AF6">
      <w:pPr>
        <w:pStyle w:val="ListParagraph"/>
        <w:ind w:left="1080"/>
      </w:pPr>
    </w:p>
    <w:p w14:paraId="4F36C9F4" w14:textId="7327ECBC" w:rsidR="00BC04CB" w:rsidRPr="00926AF6" w:rsidRDefault="00F54AA0" w:rsidP="00926AF6">
      <w:pPr>
        <w:pStyle w:val="ListParagraph"/>
        <w:ind w:left="1080"/>
        <w:rPr>
          <w:rFonts w:ascii="Arial" w:eastAsia="Times New Roman" w:hAnsi="Arial" w:cs="Arial"/>
          <w:b/>
          <w:bCs/>
          <w:i/>
          <w:iCs/>
          <w:sz w:val="44"/>
          <w:szCs w:val="44"/>
        </w:rPr>
      </w:pPr>
      <w:r w:rsidRPr="00926AF6">
        <w:rPr>
          <w:rFonts w:ascii="Arial" w:eastAsia="Times New Roman" w:hAnsi="Arial" w:cs="Arial"/>
          <w:b/>
          <w:bCs/>
          <w:i/>
          <w:iCs/>
          <w:sz w:val="20"/>
          <w:szCs w:val="20"/>
        </w:rPr>
        <w:t>NOTE: Wash and sanitize hands prior to and during the process of handling raw food and throughout meal preparation.   Cook eggs, fish, pork, lamb and beef to an internal temperature of 145 degrees; ground meat or meat mixtures to 155 degrees; raw eggs not prepared for immediate service to 158 degrees; poultry, stuffed meat/fish/ pasta to 165 degrees.</w:t>
      </w:r>
    </w:p>
    <w:sectPr w:rsidR="00BC04CB" w:rsidRPr="00926AF6" w:rsidSect="009E530B">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95185C" w14:textId="77777777" w:rsidR="009E530B" w:rsidRDefault="009E530B" w:rsidP="007F3529">
      <w:pPr>
        <w:spacing w:after="0" w:line="240" w:lineRule="auto"/>
      </w:pPr>
      <w:r>
        <w:separator/>
      </w:r>
    </w:p>
  </w:endnote>
  <w:endnote w:type="continuationSeparator" w:id="0">
    <w:p w14:paraId="28B7FFC3" w14:textId="77777777" w:rsidR="009E530B" w:rsidRDefault="009E530B" w:rsidP="007F35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36C9FA" w14:textId="77777777" w:rsidR="008316BB" w:rsidRPr="00E71AA4" w:rsidRDefault="008316BB" w:rsidP="006C4F69">
    <w:pPr>
      <w:pStyle w:val="Footer"/>
      <w:jc w:val="center"/>
      <w:rPr>
        <w:b/>
      </w:rPr>
    </w:pPr>
    <w:r w:rsidRPr="00E71AA4">
      <w:rPr>
        <w:b/>
      </w:rPr>
      <w:t>North Central New Mexico Economic Development District</w:t>
    </w:r>
  </w:p>
  <w:p w14:paraId="4F36C9FB" w14:textId="77777777" w:rsidR="008316BB" w:rsidRDefault="008316BB" w:rsidP="006C4F69">
    <w:pPr>
      <w:pStyle w:val="Footer"/>
      <w:jc w:val="center"/>
      <w:rPr>
        <w:b/>
      </w:rPr>
    </w:pPr>
    <w:r w:rsidRPr="00E71AA4">
      <w:rPr>
        <w:b/>
      </w:rPr>
      <w:t>Council of Governments</w:t>
    </w:r>
  </w:p>
  <w:p w14:paraId="4F36C9FC" w14:textId="77777777" w:rsidR="008316BB" w:rsidRDefault="008316BB" w:rsidP="006C4F69">
    <w:pPr>
      <w:pStyle w:val="Footer"/>
      <w:jc w:val="center"/>
      <w:rPr>
        <w:b/>
      </w:rPr>
    </w:pPr>
    <w:r>
      <w:rPr>
        <w:b/>
      </w:rPr>
      <w:t>Non-Metro Area Agency on Aging</w:t>
    </w:r>
  </w:p>
  <w:p w14:paraId="33AF96B6" w14:textId="79D173EE" w:rsidR="00501CC9" w:rsidRPr="00E71AA4" w:rsidRDefault="00501CC9" w:rsidP="006C4F69">
    <w:pPr>
      <w:pStyle w:val="Footer"/>
      <w:jc w:val="center"/>
      <w:rPr>
        <w:b/>
      </w:rPr>
    </w:pPr>
    <w:r>
      <w:rPr>
        <w:b/>
      </w:rPr>
      <w:t>644 Don Gaspar Ave, Santa Fe, NM 87505</w:t>
    </w:r>
  </w:p>
  <w:p w14:paraId="651C843F" w14:textId="77777777" w:rsidR="00501CC9" w:rsidRDefault="00501CC9">
    <w:pPr>
      <w:pStyle w:val="Footer"/>
      <w:rPr>
        <w:b/>
      </w:rPr>
    </w:pPr>
  </w:p>
  <w:p w14:paraId="4F36C9FF" w14:textId="681E151A" w:rsidR="008316BB" w:rsidRDefault="008316BB">
    <w:pPr>
      <w:pStyle w:val="Footer"/>
    </w:pPr>
    <w:r>
      <w:fldChar w:fldCharType="begin"/>
    </w:r>
    <w:r>
      <w:instrText xml:space="preserve"> PAGE   \* MERGEFORMAT </w:instrText>
    </w:r>
    <w:r>
      <w:fldChar w:fldCharType="separate"/>
    </w:r>
    <w:r w:rsidR="007A3080" w:rsidRPr="007A3080">
      <w:rPr>
        <w:b/>
        <w:noProof/>
      </w:rPr>
      <w:t>1</w:t>
    </w:r>
    <w:r>
      <w:rPr>
        <w:b/>
        <w:noProof/>
      </w:rPr>
      <w:fldChar w:fldCharType="end"/>
    </w:r>
    <w:r>
      <w:rPr>
        <w:b/>
      </w:rPr>
      <w:t xml:space="preserve"> </w:t>
    </w:r>
    <w:r>
      <w:t>|</w:t>
    </w:r>
    <w:r>
      <w:rPr>
        <w:b/>
      </w:rPr>
      <w:t xml:space="preserve"> </w:t>
    </w:r>
    <w:r>
      <w:rPr>
        <w:color w:val="7F7F7F" w:themeColor="background1" w:themeShade="7F"/>
        <w:spacing w:val="60"/>
      </w:rPr>
      <w:t>Page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CBB499" w14:textId="77777777" w:rsidR="009E530B" w:rsidRDefault="009E530B" w:rsidP="007F3529">
      <w:pPr>
        <w:spacing w:after="0" w:line="240" w:lineRule="auto"/>
      </w:pPr>
      <w:r>
        <w:separator/>
      </w:r>
    </w:p>
  </w:footnote>
  <w:footnote w:type="continuationSeparator" w:id="0">
    <w:p w14:paraId="7F220671" w14:textId="77777777" w:rsidR="009E530B" w:rsidRDefault="009E530B" w:rsidP="007F35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36C9F9" w14:textId="77777777" w:rsidR="008316BB" w:rsidRDefault="008316BB">
    <w:pPr>
      <w:pStyle w:val="Header"/>
    </w:pPr>
    <w:r w:rsidRPr="007F3529">
      <w:rPr>
        <w:noProof/>
      </w:rPr>
      <w:drawing>
        <wp:inline distT="0" distB="0" distL="0" distR="0" wp14:anchorId="4F36CA00" wp14:editId="4F36CA01">
          <wp:extent cx="1216907" cy="947214"/>
          <wp:effectExtent l="19050" t="0" r="2293" b="0"/>
          <wp:docPr id="4" name="Picture 0" descr="aaa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aalogo[1].jpg"/>
                  <pic:cNvPicPr/>
                </pic:nvPicPr>
                <pic:blipFill>
                  <a:blip r:embed="rId1"/>
                  <a:stretch>
                    <a:fillRect/>
                  </a:stretch>
                </pic:blipFill>
                <pic:spPr>
                  <a:xfrm>
                    <a:off x="0" y="0"/>
                    <a:ext cx="1219606" cy="949315"/>
                  </a:xfrm>
                  <a:prstGeom prst="rect">
                    <a:avLst/>
                  </a:prstGeom>
                </pic:spPr>
              </pic:pic>
            </a:graphicData>
          </a:graphic>
        </wp:inline>
      </w:drawing>
    </w:r>
    <w:r>
      <w:rPr>
        <w:noProof/>
      </w:rPr>
      <w:drawing>
        <wp:inline distT="0" distB="0" distL="0" distR="0" wp14:anchorId="4F36CA02" wp14:editId="4F36CA03">
          <wp:extent cx="4013835" cy="914400"/>
          <wp:effectExtent l="19050" t="0" r="5715" b="0"/>
          <wp:docPr id="9" name="Picture 9" descr="C:\Documents and Settings\administrator\Desktop\nutrition_1%20copy[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 and Settings\administrator\Desktop\nutrition_1%20copy[1].jpg"/>
                  <pic:cNvPicPr>
                    <a:picLocks noChangeAspect="1" noChangeArrowheads="1"/>
                  </pic:cNvPicPr>
                </pic:nvPicPr>
                <pic:blipFill>
                  <a:blip r:embed="rId2"/>
                  <a:srcRect/>
                  <a:stretch>
                    <a:fillRect/>
                  </a:stretch>
                </pic:blipFill>
                <pic:spPr bwMode="auto">
                  <a:xfrm>
                    <a:off x="0" y="0"/>
                    <a:ext cx="4013835" cy="91440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C057204"/>
    <w:multiLevelType w:val="hybridMultilevel"/>
    <w:tmpl w:val="F702D30A"/>
    <w:lvl w:ilvl="0" w:tplc="EBC8E08C">
      <w:start w:val="1"/>
      <w:numFmt w:val="decimal"/>
      <w:lvlText w:val="%1."/>
      <w:lvlJc w:val="left"/>
      <w:pPr>
        <w:ind w:left="720" w:hanging="360"/>
      </w:pPr>
      <w:rPr>
        <w:rFonts w:asciiTheme="minorHAnsi" w:eastAsiaTheme="minorHAnsi" w:hAnsiTheme="minorHAnsi" w:cstheme="minorBidi" w:hint="default"/>
        <w:b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4653EDA"/>
    <w:multiLevelType w:val="hybridMultilevel"/>
    <w:tmpl w:val="5992AE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4D791F"/>
    <w:multiLevelType w:val="hybridMultilevel"/>
    <w:tmpl w:val="1C568D12"/>
    <w:lvl w:ilvl="0" w:tplc="B1EA0826">
      <w:start w:val="1"/>
      <w:numFmt w:val="decimal"/>
      <w:lvlText w:val="%1."/>
      <w:lvlJc w:val="left"/>
      <w:pPr>
        <w:ind w:left="1080" w:hanging="720"/>
      </w:pPr>
      <w:rPr>
        <w:rFonts w:asciiTheme="minorHAnsi" w:eastAsiaTheme="minorHAnsi" w:hAnsiTheme="minorHAnsi" w:cstheme="minorBidi"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0E43864"/>
    <w:multiLevelType w:val="hybridMultilevel"/>
    <w:tmpl w:val="44746180"/>
    <w:lvl w:ilvl="0" w:tplc="7CBA4E6E">
      <w:start w:val="1"/>
      <w:numFmt w:val="decimal"/>
      <w:lvlText w:val="%1."/>
      <w:lvlJc w:val="left"/>
      <w:pPr>
        <w:ind w:left="1440" w:hanging="360"/>
      </w:pPr>
      <w:rPr>
        <w:rFonts w:asciiTheme="minorHAnsi" w:eastAsiaTheme="minorHAnsi" w:hAnsiTheme="minorHAnsi" w:cstheme="minorBidi" w:hint="default"/>
        <w:b w:val="0"/>
        <w:i w:val="0"/>
        <w:sz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4BC87E3B"/>
    <w:multiLevelType w:val="hybridMultilevel"/>
    <w:tmpl w:val="1098039A"/>
    <w:lvl w:ilvl="0" w:tplc="A2ECA10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ED6D69"/>
    <w:multiLevelType w:val="hybridMultilevel"/>
    <w:tmpl w:val="85465E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4575FB9"/>
    <w:multiLevelType w:val="multilevel"/>
    <w:tmpl w:val="0730F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C9C1035"/>
    <w:multiLevelType w:val="hybridMultilevel"/>
    <w:tmpl w:val="A222916A"/>
    <w:lvl w:ilvl="0" w:tplc="0996372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25503E"/>
    <w:multiLevelType w:val="hybridMultilevel"/>
    <w:tmpl w:val="A77E3C96"/>
    <w:lvl w:ilvl="0" w:tplc="CFBE330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3C82052"/>
    <w:multiLevelType w:val="multilevel"/>
    <w:tmpl w:val="3202BF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78162E6"/>
    <w:multiLevelType w:val="hybridMultilevel"/>
    <w:tmpl w:val="F044EE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A3F0448"/>
    <w:multiLevelType w:val="hybridMultilevel"/>
    <w:tmpl w:val="13EEE850"/>
    <w:lvl w:ilvl="0" w:tplc="4EA807CA">
      <w:start w:val="1"/>
      <w:numFmt w:val="decimal"/>
      <w:lvlText w:val="%1."/>
      <w:lvlJc w:val="left"/>
      <w:pPr>
        <w:ind w:left="1440" w:hanging="360"/>
      </w:pPr>
      <w:rPr>
        <w:rFonts w:ascii="Arial" w:hAnsi="Arial" w:cs="Arial" w:hint="default"/>
        <w:b/>
        <w:i/>
        <w:sz w:val="3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7C523393"/>
    <w:multiLevelType w:val="multilevel"/>
    <w:tmpl w:val="9424C80A"/>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3" w15:restartNumberingAfterBreak="0">
    <w:nsid w:val="7EBA7130"/>
    <w:multiLevelType w:val="hybridMultilevel"/>
    <w:tmpl w:val="5636E07C"/>
    <w:lvl w:ilvl="0" w:tplc="76F0310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34286918">
    <w:abstractNumId w:val="4"/>
  </w:num>
  <w:num w:numId="2" w16cid:durableId="899635623">
    <w:abstractNumId w:val="7"/>
  </w:num>
  <w:num w:numId="3" w16cid:durableId="1554073831">
    <w:abstractNumId w:val="12"/>
  </w:num>
  <w:num w:numId="4" w16cid:durableId="1696812770">
    <w:abstractNumId w:val="6"/>
    <w:lvlOverride w:ilvl="0">
      <w:lvl w:ilvl="0">
        <w:numFmt w:val="decimal"/>
        <w:lvlText w:val="%1."/>
        <w:lvlJc w:val="left"/>
      </w:lvl>
    </w:lvlOverride>
  </w:num>
  <w:num w:numId="5" w16cid:durableId="1256523181">
    <w:abstractNumId w:val="6"/>
    <w:lvlOverride w:ilvl="0">
      <w:lvl w:ilvl="0">
        <w:numFmt w:val="decimal"/>
        <w:lvlText w:val="%1."/>
        <w:lvlJc w:val="left"/>
      </w:lvl>
    </w:lvlOverride>
  </w:num>
  <w:num w:numId="6" w16cid:durableId="1495754148">
    <w:abstractNumId w:val="6"/>
    <w:lvlOverride w:ilvl="0">
      <w:lvl w:ilvl="0">
        <w:numFmt w:val="decimal"/>
        <w:lvlText w:val="%1."/>
        <w:lvlJc w:val="left"/>
      </w:lvl>
    </w:lvlOverride>
  </w:num>
  <w:num w:numId="7" w16cid:durableId="1391273567">
    <w:abstractNumId w:val="6"/>
    <w:lvlOverride w:ilvl="0">
      <w:lvl w:ilvl="0">
        <w:numFmt w:val="decimal"/>
        <w:lvlText w:val="%1."/>
        <w:lvlJc w:val="left"/>
      </w:lvl>
    </w:lvlOverride>
  </w:num>
  <w:num w:numId="8" w16cid:durableId="341903529">
    <w:abstractNumId w:val="10"/>
  </w:num>
  <w:num w:numId="9" w16cid:durableId="141972316">
    <w:abstractNumId w:val="1"/>
  </w:num>
  <w:num w:numId="10" w16cid:durableId="356005669">
    <w:abstractNumId w:val="5"/>
  </w:num>
  <w:num w:numId="11" w16cid:durableId="1143620131">
    <w:abstractNumId w:val="0"/>
  </w:num>
  <w:num w:numId="12" w16cid:durableId="871575480">
    <w:abstractNumId w:val="2"/>
  </w:num>
  <w:num w:numId="13" w16cid:durableId="181825991">
    <w:abstractNumId w:val="3"/>
  </w:num>
  <w:num w:numId="14" w16cid:durableId="408232275">
    <w:abstractNumId w:val="11"/>
  </w:num>
  <w:num w:numId="15" w16cid:durableId="1963345187">
    <w:abstractNumId w:val="9"/>
    <w:lvlOverride w:ilvl="0">
      <w:lvl w:ilvl="0">
        <w:numFmt w:val="decimal"/>
        <w:lvlText w:val="%1."/>
        <w:lvlJc w:val="left"/>
      </w:lvl>
    </w:lvlOverride>
  </w:num>
  <w:num w:numId="16" w16cid:durableId="279579694">
    <w:abstractNumId w:val="9"/>
    <w:lvlOverride w:ilvl="0">
      <w:lvl w:ilvl="0">
        <w:numFmt w:val="decimal"/>
        <w:lvlText w:val="%1."/>
        <w:lvlJc w:val="left"/>
      </w:lvl>
    </w:lvlOverride>
  </w:num>
  <w:num w:numId="17" w16cid:durableId="1551989763">
    <w:abstractNumId w:val="9"/>
    <w:lvlOverride w:ilvl="0">
      <w:lvl w:ilvl="0">
        <w:numFmt w:val="decimal"/>
        <w:lvlText w:val="%1."/>
        <w:lvlJc w:val="left"/>
      </w:lvl>
    </w:lvlOverride>
  </w:num>
  <w:num w:numId="18" w16cid:durableId="2013408539">
    <w:abstractNumId w:val="9"/>
    <w:lvlOverride w:ilvl="0">
      <w:lvl w:ilvl="0">
        <w:numFmt w:val="decimal"/>
        <w:lvlText w:val="%1."/>
        <w:lvlJc w:val="left"/>
      </w:lvl>
    </w:lvlOverride>
  </w:num>
  <w:num w:numId="19" w16cid:durableId="850997741">
    <w:abstractNumId w:val="9"/>
    <w:lvlOverride w:ilvl="0">
      <w:lvl w:ilvl="0">
        <w:numFmt w:val="decimal"/>
        <w:lvlText w:val="%1."/>
        <w:lvlJc w:val="left"/>
      </w:lvl>
    </w:lvlOverride>
  </w:num>
  <w:num w:numId="20" w16cid:durableId="1318223492">
    <w:abstractNumId w:val="9"/>
    <w:lvlOverride w:ilvl="0">
      <w:lvl w:ilvl="0">
        <w:numFmt w:val="decimal"/>
        <w:lvlText w:val="%1."/>
        <w:lvlJc w:val="left"/>
      </w:lvl>
    </w:lvlOverride>
  </w:num>
  <w:num w:numId="21" w16cid:durableId="1070155978">
    <w:abstractNumId w:val="9"/>
    <w:lvlOverride w:ilvl="0">
      <w:lvl w:ilvl="0">
        <w:numFmt w:val="decimal"/>
        <w:lvlText w:val="%1."/>
        <w:lvlJc w:val="left"/>
      </w:lvl>
    </w:lvlOverride>
  </w:num>
  <w:num w:numId="22" w16cid:durableId="1546329777">
    <w:abstractNumId w:val="9"/>
    <w:lvlOverride w:ilvl="0">
      <w:lvl w:ilvl="0">
        <w:numFmt w:val="decimal"/>
        <w:lvlText w:val="%1."/>
        <w:lvlJc w:val="left"/>
      </w:lvl>
    </w:lvlOverride>
  </w:num>
  <w:num w:numId="23" w16cid:durableId="1595672308">
    <w:abstractNumId w:val="8"/>
  </w:num>
  <w:num w:numId="24" w16cid:durableId="102802473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E4C6C"/>
    <w:rsid w:val="000026C3"/>
    <w:rsid w:val="0000446E"/>
    <w:rsid w:val="00021B2E"/>
    <w:rsid w:val="00021E32"/>
    <w:rsid w:val="000235A7"/>
    <w:rsid w:val="00023AD8"/>
    <w:rsid w:val="0002569B"/>
    <w:rsid w:val="00037765"/>
    <w:rsid w:val="00046620"/>
    <w:rsid w:val="00052CCF"/>
    <w:rsid w:val="00056A6E"/>
    <w:rsid w:val="00066FEE"/>
    <w:rsid w:val="000749CE"/>
    <w:rsid w:val="0009324D"/>
    <w:rsid w:val="000936D1"/>
    <w:rsid w:val="00095E55"/>
    <w:rsid w:val="000A22A9"/>
    <w:rsid w:val="000B21C9"/>
    <w:rsid w:val="000B5BD9"/>
    <w:rsid w:val="000C1145"/>
    <w:rsid w:val="000E3E84"/>
    <w:rsid w:val="000E7ADF"/>
    <w:rsid w:val="000F4281"/>
    <w:rsid w:val="0010099E"/>
    <w:rsid w:val="001063E4"/>
    <w:rsid w:val="00114D27"/>
    <w:rsid w:val="00116EFD"/>
    <w:rsid w:val="00121A4C"/>
    <w:rsid w:val="001303B9"/>
    <w:rsid w:val="0013531E"/>
    <w:rsid w:val="00143AFA"/>
    <w:rsid w:val="0014668B"/>
    <w:rsid w:val="00146AA1"/>
    <w:rsid w:val="00146B01"/>
    <w:rsid w:val="00152ED7"/>
    <w:rsid w:val="00165289"/>
    <w:rsid w:val="001745BF"/>
    <w:rsid w:val="001821AE"/>
    <w:rsid w:val="00184D3E"/>
    <w:rsid w:val="001B202D"/>
    <w:rsid w:val="001B79C4"/>
    <w:rsid w:val="001B7A92"/>
    <w:rsid w:val="001C291D"/>
    <w:rsid w:val="001C7D9E"/>
    <w:rsid w:val="001F0476"/>
    <w:rsid w:val="0020103F"/>
    <w:rsid w:val="0020184B"/>
    <w:rsid w:val="00201EF8"/>
    <w:rsid w:val="0021774A"/>
    <w:rsid w:val="00220787"/>
    <w:rsid w:val="002316C1"/>
    <w:rsid w:val="00231DBC"/>
    <w:rsid w:val="00237DEA"/>
    <w:rsid w:val="002402E9"/>
    <w:rsid w:val="00263523"/>
    <w:rsid w:val="002653B2"/>
    <w:rsid w:val="00270EBB"/>
    <w:rsid w:val="00270EDC"/>
    <w:rsid w:val="002828DE"/>
    <w:rsid w:val="002B3F26"/>
    <w:rsid w:val="002D4385"/>
    <w:rsid w:val="002D6AB9"/>
    <w:rsid w:val="002F32A8"/>
    <w:rsid w:val="003009E8"/>
    <w:rsid w:val="00313764"/>
    <w:rsid w:val="003155AD"/>
    <w:rsid w:val="00320052"/>
    <w:rsid w:val="00321E56"/>
    <w:rsid w:val="003225B1"/>
    <w:rsid w:val="00356DF1"/>
    <w:rsid w:val="00366B7B"/>
    <w:rsid w:val="00367F3B"/>
    <w:rsid w:val="003740A8"/>
    <w:rsid w:val="003819B1"/>
    <w:rsid w:val="00390A0E"/>
    <w:rsid w:val="003A2C95"/>
    <w:rsid w:val="003A471D"/>
    <w:rsid w:val="003B271B"/>
    <w:rsid w:val="003C2046"/>
    <w:rsid w:val="003C419C"/>
    <w:rsid w:val="003D3943"/>
    <w:rsid w:val="003F2B3E"/>
    <w:rsid w:val="0040504C"/>
    <w:rsid w:val="00410FBF"/>
    <w:rsid w:val="004176AE"/>
    <w:rsid w:val="00424E2B"/>
    <w:rsid w:val="004272E0"/>
    <w:rsid w:val="00454649"/>
    <w:rsid w:val="004631FB"/>
    <w:rsid w:val="00471FE8"/>
    <w:rsid w:val="004729EF"/>
    <w:rsid w:val="00472DAA"/>
    <w:rsid w:val="00474741"/>
    <w:rsid w:val="00475DD4"/>
    <w:rsid w:val="0048722C"/>
    <w:rsid w:val="00491BF6"/>
    <w:rsid w:val="0049251E"/>
    <w:rsid w:val="00493492"/>
    <w:rsid w:val="00495380"/>
    <w:rsid w:val="004A0984"/>
    <w:rsid w:val="004A181E"/>
    <w:rsid w:val="004A58DE"/>
    <w:rsid w:val="004B35AD"/>
    <w:rsid w:val="004C0BE7"/>
    <w:rsid w:val="004C3368"/>
    <w:rsid w:val="004C7E36"/>
    <w:rsid w:val="004E5672"/>
    <w:rsid w:val="004E7574"/>
    <w:rsid w:val="00501CC9"/>
    <w:rsid w:val="00512055"/>
    <w:rsid w:val="00513100"/>
    <w:rsid w:val="005160EF"/>
    <w:rsid w:val="00522BA9"/>
    <w:rsid w:val="00527539"/>
    <w:rsid w:val="00544841"/>
    <w:rsid w:val="00547D35"/>
    <w:rsid w:val="00555ACB"/>
    <w:rsid w:val="00564A61"/>
    <w:rsid w:val="0057120F"/>
    <w:rsid w:val="005724A5"/>
    <w:rsid w:val="00581F3D"/>
    <w:rsid w:val="0058625C"/>
    <w:rsid w:val="00590397"/>
    <w:rsid w:val="005A2384"/>
    <w:rsid w:val="005A4347"/>
    <w:rsid w:val="005B3BBE"/>
    <w:rsid w:val="005C24C7"/>
    <w:rsid w:val="005D43FA"/>
    <w:rsid w:val="005D4CC4"/>
    <w:rsid w:val="005D5596"/>
    <w:rsid w:val="005E0F27"/>
    <w:rsid w:val="005E6352"/>
    <w:rsid w:val="005F3987"/>
    <w:rsid w:val="005F7747"/>
    <w:rsid w:val="00603D1C"/>
    <w:rsid w:val="00611877"/>
    <w:rsid w:val="006255B9"/>
    <w:rsid w:val="00633430"/>
    <w:rsid w:val="00634937"/>
    <w:rsid w:val="00635EC5"/>
    <w:rsid w:val="00644DCF"/>
    <w:rsid w:val="00645CFB"/>
    <w:rsid w:val="00646E98"/>
    <w:rsid w:val="006562EF"/>
    <w:rsid w:val="00665915"/>
    <w:rsid w:val="00666FAA"/>
    <w:rsid w:val="006706E1"/>
    <w:rsid w:val="00685E45"/>
    <w:rsid w:val="00687D9D"/>
    <w:rsid w:val="00695907"/>
    <w:rsid w:val="00695D57"/>
    <w:rsid w:val="006A234D"/>
    <w:rsid w:val="006A245A"/>
    <w:rsid w:val="006B4A47"/>
    <w:rsid w:val="006B58E1"/>
    <w:rsid w:val="006C4F69"/>
    <w:rsid w:val="006D20C3"/>
    <w:rsid w:val="006D7731"/>
    <w:rsid w:val="006E2592"/>
    <w:rsid w:val="006E2E34"/>
    <w:rsid w:val="006E2F23"/>
    <w:rsid w:val="006F62C6"/>
    <w:rsid w:val="006F7160"/>
    <w:rsid w:val="007012ED"/>
    <w:rsid w:val="00705FA2"/>
    <w:rsid w:val="007129C1"/>
    <w:rsid w:val="00722003"/>
    <w:rsid w:val="007238BC"/>
    <w:rsid w:val="00737C45"/>
    <w:rsid w:val="00743D49"/>
    <w:rsid w:val="00750CF3"/>
    <w:rsid w:val="007525A6"/>
    <w:rsid w:val="0075356E"/>
    <w:rsid w:val="00761E77"/>
    <w:rsid w:val="0077027F"/>
    <w:rsid w:val="007711E5"/>
    <w:rsid w:val="00777005"/>
    <w:rsid w:val="007826A9"/>
    <w:rsid w:val="007A2693"/>
    <w:rsid w:val="007A3080"/>
    <w:rsid w:val="007B4F59"/>
    <w:rsid w:val="007C10DB"/>
    <w:rsid w:val="007C12DF"/>
    <w:rsid w:val="007D69A1"/>
    <w:rsid w:val="007E4520"/>
    <w:rsid w:val="007E4E98"/>
    <w:rsid w:val="007F3529"/>
    <w:rsid w:val="008064EC"/>
    <w:rsid w:val="008150FB"/>
    <w:rsid w:val="0082024A"/>
    <w:rsid w:val="00821B08"/>
    <w:rsid w:val="00825A4A"/>
    <w:rsid w:val="008316BB"/>
    <w:rsid w:val="00834CA5"/>
    <w:rsid w:val="00834D8B"/>
    <w:rsid w:val="008350AF"/>
    <w:rsid w:val="008472CD"/>
    <w:rsid w:val="008478FA"/>
    <w:rsid w:val="0085788A"/>
    <w:rsid w:val="008662E7"/>
    <w:rsid w:val="00870A2C"/>
    <w:rsid w:val="00874AC8"/>
    <w:rsid w:val="00875506"/>
    <w:rsid w:val="008847A5"/>
    <w:rsid w:val="008B34D4"/>
    <w:rsid w:val="008B35CE"/>
    <w:rsid w:val="008D0635"/>
    <w:rsid w:val="008D4483"/>
    <w:rsid w:val="008E38EC"/>
    <w:rsid w:val="008E3D5F"/>
    <w:rsid w:val="008E4C6C"/>
    <w:rsid w:val="008E6F00"/>
    <w:rsid w:val="009015EE"/>
    <w:rsid w:val="00902C26"/>
    <w:rsid w:val="00906506"/>
    <w:rsid w:val="00911961"/>
    <w:rsid w:val="0092297A"/>
    <w:rsid w:val="00926AF6"/>
    <w:rsid w:val="00932AE3"/>
    <w:rsid w:val="009467D1"/>
    <w:rsid w:val="009571EE"/>
    <w:rsid w:val="00962D9A"/>
    <w:rsid w:val="0096593B"/>
    <w:rsid w:val="00970718"/>
    <w:rsid w:val="00982EEA"/>
    <w:rsid w:val="0099262E"/>
    <w:rsid w:val="009A0EA6"/>
    <w:rsid w:val="009C544D"/>
    <w:rsid w:val="009D092C"/>
    <w:rsid w:val="009D3754"/>
    <w:rsid w:val="009E06BD"/>
    <w:rsid w:val="009E530B"/>
    <w:rsid w:val="00A01E3D"/>
    <w:rsid w:val="00A11FA6"/>
    <w:rsid w:val="00A14065"/>
    <w:rsid w:val="00A273FA"/>
    <w:rsid w:val="00A324D1"/>
    <w:rsid w:val="00A35C6D"/>
    <w:rsid w:val="00A439F3"/>
    <w:rsid w:val="00A5622C"/>
    <w:rsid w:val="00A71D47"/>
    <w:rsid w:val="00A7631D"/>
    <w:rsid w:val="00A8303C"/>
    <w:rsid w:val="00AA01BF"/>
    <w:rsid w:val="00AA1FE0"/>
    <w:rsid w:val="00AB20A8"/>
    <w:rsid w:val="00AC264B"/>
    <w:rsid w:val="00AC3689"/>
    <w:rsid w:val="00AD1981"/>
    <w:rsid w:val="00AE35E7"/>
    <w:rsid w:val="00AE7D14"/>
    <w:rsid w:val="00B103FB"/>
    <w:rsid w:val="00B1184D"/>
    <w:rsid w:val="00B133B6"/>
    <w:rsid w:val="00B15AAC"/>
    <w:rsid w:val="00B1664E"/>
    <w:rsid w:val="00B24400"/>
    <w:rsid w:val="00B4209A"/>
    <w:rsid w:val="00B4562D"/>
    <w:rsid w:val="00B53B95"/>
    <w:rsid w:val="00B56F95"/>
    <w:rsid w:val="00B65B54"/>
    <w:rsid w:val="00B735AD"/>
    <w:rsid w:val="00B744BE"/>
    <w:rsid w:val="00B81C1E"/>
    <w:rsid w:val="00B9022C"/>
    <w:rsid w:val="00B91132"/>
    <w:rsid w:val="00BA3EB5"/>
    <w:rsid w:val="00BA4941"/>
    <w:rsid w:val="00BB0D5A"/>
    <w:rsid w:val="00BB176B"/>
    <w:rsid w:val="00BB71D9"/>
    <w:rsid w:val="00BC04CB"/>
    <w:rsid w:val="00BD13AB"/>
    <w:rsid w:val="00BE0331"/>
    <w:rsid w:val="00BE49B4"/>
    <w:rsid w:val="00BE6355"/>
    <w:rsid w:val="00C01D0D"/>
    <w:rsid w:val="00C02FED"/>
    <w:rsid w:val="00C06995"/>
    <w:rsid w:val="00C27F8C"/>
    <w:rsid w:val="00C30061"/>
    <w:rsid w:val="00C30555"/>
    <w:rsid w:val="00C472E9"/>
    <w:rsid w:val="00C55461"/>
    <w:rsid w:val="00C662EF"/>
    <w:rsid w:val="00C77275"/>
    <w:rsid w:val="00C828DC"/>
    <w:rsid w:val="00C8507B"/>
    <w:rsid w:val="00C8522A"/>
    <w:rsid w:val="00C86A69"/>
    <w:rsid w:val="00C877D3"/>
    <w:rsid w:val="00C9561A"/>
    <w:rsid w:val="00CA1673"/>
    <w:rsid w:val="00CB4A04"/>
    <w:rsid w:val="00CC00A2"/>
    <w:rsid w:val="00CC394A"/>
    <w:rsid w:val="00CC4506"/>
    <w:rsid w:val="00CD0C5A"/>
    <w:rsid w:val="00CD1EBD"/>
    <w:rsid w:val="00CD2615"/>
    <w:rsid w:val="00CD54A3"/>
    <w:rsid w:val="00CE007E"/>
    <w:rsid w:val="00CF1573"/>
    <w:rsid w:val="00CF5E87"/>
    <w:rsid w:val="00CF762C"/>
    <w:rsid w:val="00D011FC"/>
    <w:rsid w:val="00D22252"/>
    <w:rsid w:val="00D25C1E"/>
    <w:rsid w:val="00D303D5"/>
    <w:rsid w:val="00D56ED9"/>
    <w:rsid w:val="00D648BD"/>
    <w:rsid w:val="00D74757"/>
    <w:rsid w:val="00D83A12"/>
    <w:rsid w:val="00D90CDD"/>
    <w:rsid w:val="00DA3108"/>
    <w:rsid w:val="00DA3C8A"/>
    <w:rsid w:val="00DB55D6"/>
    <w:rsid w:val="00DC5384"/>
    <w:rsid w:val="00DD6C07"/>
    <w:rsid w:val="00DE18EE"/>
    <w:rsid w:val="00DE278F"/>
    <w:rsid w:val="00DF2145"/>
    <w:rsid w:val="00E00A25"/>
    <w:rsid w:val="00E109FC"/>
    <w:rsid w:val="00E15C49"/>
    <w:rsid w:val="00E17DD7"/>
    <w:rsid w:val="00E21299"/>
    <w:rsid w:val="00E23350"/>
    <w:rsid w:val="00E3121C"/>
    <w:rsid w:val="00E33047"/>
    <w:rsid w:val="00E3619E"/>
    <w:rsid w:val="00E45697"/>
    <w:rsid w:val="00E470C5"/>
    <w:rsid w:val="00E50142"/>
    <w:rsid w:val="00E6256E"/>
    <w:rsid w:val="00E71AA4"/>
    <w:rsid w:val="00E82D9A"/>
    <w:rsid w:val="00E872BB"/>
    <w:rsid w:val="00E94130"/>
    <w:rsid w:val="00EA4CCF"/>
    <w:rsid w:val="00EA61AD"/>
    <w:rsid w:val="00EA70C7"/>
    <w:rsid w:val="00EB46C4"/>
    <w:rsid w:val="00EC009C"/>
    <w:rsid w:val="00ED1FA3"/>
    <w:rsid w:val="00ED57CD"/>
    <w:rsid w:val="00EE34FC"/>
    <w:rsid w:val="00EE4902"/>
    <w:rsid w:val="00EE64BA"/>
    <w:rsid w:val="00EF3603"/>
    <w:rsid w:val="00F00E9B"/>
    <w:rsid w:val="00F062E0"/>
    <w:rsid w:val="00F070A0"/>
    <w:rsid w:val="00F109D6"/>
    <w:rsid w:val="00F10B09"/>
    <w:rsid w:val="00F26709"/>
    <w:rsid w:val="00F311CE"/>
    <w:rsid w:val="00F36A79"/>
    <w:rsid w:val="00F42FD4"/>
    <w:rsid w:val="00F45368"/>
    <w:rsid w:val="00F51D78"/>
    <w:rsid w:val="00F54AA0"/>
    <w:rsid w:val="00F57883"/>
    <w:rsid w:val="00F72AD7"/>
    <w:rsid w:val="00F73F86"/>
    <w:rsid w:val="00F846DB"/>
    <w:rsid w:val="00F84A2E"/>
    <w:rsid w:val="00F87275"/>
    <w:rsid w:val="00F8742F"/>
    <w:rsid w:val="00F95C19"/>
    <w:rsid w:val="00F95DEE"/>
    <w:rsid w:val="00FB1353"/>
    <w:rsid w:val="00FB205D"/>
    <w:rsid w:val="00FB2A4B"/>
    <w:rsid w:val="00FB4848"/>
    <w:rsid w:val="00FB617C"/>
    <w:rsid w:val="00FC15F3"/>
    <w:rsid w:val="00FC70CD"/>
    <w:rsid w:val="00FE68EE"/>
    <w:rsid w:val="00FE7D59"/>
    <w:rsid w:val="00FF41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36C9AC"/>
  <w15:docId w15:val="{69151BDA-1C55-4602-AC1A-23564E955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1E3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E4C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E4C6C"/>
    <w:rPr>
      <w:rFonts w:ascii="Tahoma" w:hAnsi="Tahoma" w:cs="Tahoma"/>
      <w:sz w:val="16"/>
      <w:szCs w:val="16"/>
    </w:rPr>
  </w:style>
  <w:style w:type="paragraph" w:styleId="Header">
    <w:name w:val="header"/>
    <w:basedOn w:val="Normal"/>
    <w:link w:val="HeaderChar"/>
    <w:uiPriority w:val="99"/>
    <w:unhideWhenUsed/>
    <w:rsid w:val="007F35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7F3529"/>
  </w:style>
  <w:style w:type="paragraph" w:styleId="Footer">
    <w:name w:val="footer"/>
    <w:basedOn w:val="Normal"/>
    <w:link w:val="FooterChar"/>
    <w:uiPriority w:val="99"/>
    <w:unhideWhenUsed/>
    <w:rsid w:val="007F35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3529"/>
  </w:style>
  <w:style w:type="paragraph" w:styleId="ListParagraph">
    <w:name w:val="List Paragraph"/>
    <w:basedOn w:val="Normal"/>
    <w:uiPriority w:val="34"/>
    <w:qFormat/>
    <w:rsid w:val="005A4347"/>
    <w:pPr>
      <w:ind w:left="720"/>
      <w:contextualSpacing/>
    </w:pPr>
  </w:style>
  <w:style w:type="paragraph" w:customStyle="1" w:styleId="comp">
    <w:name w:val="comp"/>
    <w:basedOn w:val="Normal"/>
    <w:rsid w:val="00390A0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ntl-sc-block-subheadingtext">
    <w:name w:val="mntl-sc-block-subheading__text"/>
    <w:basedOn w:val="DefaultParagraphFont"/>
    <w:rsid w:val="00390A0E"/>
  </w:style>
  <w:style w:type="character" w:styleId="Strong">
    <w:name w:val="Strong"/>
    <w:basedOn w:val="DefaultParagraphFont"/>
    <w:uiPriority w:val="22"/>
    <w:qFormat/>
    <w:rsid w:val="00390A0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347953">
      <w:bodyDiv w:val="1"/>
      <w:marLeft w:val="0"/>
      <w:marRight w:val="0"/>
      <w:marTop w:val="0"/>
      <w:marBottom w:val="0"/>
      <w:divBdr>
        <w:top w:val="none" w:sz="0" w:space="0" w:color="auto"/>
        <w:left w:val="none" w:sz="0" w:space="0" w:color="auto"/>
        <w:bottom w:val="none" w:sz="0" w:space="0" w:color="auto"/>
        <w:right w:val="none" w:sz="0" w:space="0" w:color="auto"/>
      </w:divBdr>
    </w:div>
    <w:div w:id="19627454">
      <w:bodyDiv w:val="1"/>
      <w:marLeft w:val="0"/>
      <w:marRight w:val="0"/>
      <w:marTop w:val="0"/>
      <w:marBottom w:val="0"/>
      <w:divBdr>
        <w:top w:val="none" w:sz="0" w:space="0" w:color="auto"/>
        <w:left w:val="none" w:sz="0" w:space="0" w:color="auto"/>
        <w:bottom w:val="none" w:sz="0" w:space="0" w:color="auto"/>
        <w:right w:val="none" w:sz="0" w:space="0" w:color="auto"/>
      </w:divBdr>
    </w:div>
    <w:div w:id="29258630">
      <w:bodyDiv w:val="1"/>
      <w:marLeft w:val="0"/>
      <w:marRight w:val="0"/>
      <w:marTop w:val="0"/>
      <w:marBottom w:val="0"/>
      <w:divBdr>
        <w:top w:val="none" w:sz="0" w:space="0" w:color="auto"/>
        <w:left w:val="none" w:sz="0" w:space="0" w:color="auto"/>
        <w:bottom w:val="none" w:sz="0" w:space="0" w:color="auto"/>
        <w:right w:val="none" w:sz="0" w:space="0" w:color="auto"/>
      </w:divBdr>
    </w:div>
    <w:div w:id="59325988">
      <w:bodyDiv w:val="1"/>
      <w:marLeft w:val="0"/>
      <w:marRight w:val="0"/>
      <w:marTop w:val="0"/>
      <w:marBottom w:val="0"/>
      <w:divBdr>
        <w:top w:val="none" w:sz="0" w:space="0" w:color="auto"/>
        <w:left w:val="none" w:sz="0" w:space="0" w:color="auto"/>
        <w:bottom w:val="none" w:sz="0" w:space="0" w:color="auto"/>
        <w:right w:val="none" w:sz="0" w:space="0" w:color="auto"/>
      </w:divBdr>
    </w:div>
    <w:div w:id="90471941">
      <w:bodyDiv w:val="1"/>
      <w:marLeft w:val="0"/>
      <w:marRight w:val="0"/>
      <w:marTop w:val="0"/>
      <w:marBottom w:val="0"/>
      <w:divBdr>
        <w:top w:val="none" w:sz="0" w:space="0" w:color="auto"/>
        <w:left w:val="none" w:sz="0" w:space="0" w:color="auto"/>
        <w:bottom w:val="none" w:sz="0" w:space="0" w:color="auto"/>
        <w:right w:val="none" w:sz="0" w:space="0" w:color="auto"/>
      </w:divBdr>
    </w:div>
    <w:div w:id="166679405">
      <w:bodyDiv w:val="1"/>
      <w:marLeft w:val="0"/>
      <w:marRight w:val="0"/>
      <w:marTop w:val="0"/>
      <w:marBottom w:val="0"/>
      <w:divBdr>
        <w:top w:val="none" w:sz="0" w:space="0" w:color="auto"/>
        <w:left w:val="none" w:sz="0" w:space="0" w:color="auto"/>
        <w:bottom w:val="none" w:sz="0" w:space="0" w:color="auto"/>
        <w:right w:val="none" w:sz="0" w:space="0" w:color="auto"/>
      </w:divBdr>
    </w:div>
    <w:div w:id="212623570">
      <w:bodyDiv w:val="1"/>
      <w:marLeft w:val="0"/>
      <w:marRight w:val="0"/>
      <w:marTop w:val="0"/>
      <w:marBottom w:val="0"/>
      <w:divBdr>
        <w:top w:val="none" w:sz="0" w:space="0" w:color="auto"/>
        <w:left w:val="none" w:sz="0" w:space="0" w:color="auto"/>
        <w:bottom w:val="none" w:sz="0" w:space="0" w:color="auto"/>
        <w:right w:val="none" w:sz="0" w:space="0" w:color="auto"/>
      </w:divBdr>
    </w:div>
    <w:div w:id="391392747">
      <w:bodyDiv w:val="1"/>
      <w:marLeft w:val="0"/>
      <w:marRight w:val="0"/>
      <w:marTop w:val="0"/>
      <w:marBottom w:val="0"/>
      <w:divBdr>
        <w:top w:val="none" w:sz="0" w:space="0" w:color="auto"/>
        <w:left w:val="none" w:sz="0" w:space="0" w:color="auto"/>
        <w:bottom w:val="none" w:sz="0" w:space="0" w:color="auto"/>
        <w:right w:val="none" w:sz="0" w:space="0" w:color="auto"/>
      </w:divBdr>
    </w:div>
    <w:div w:id="537856434">
      <w:bodyDiv w:val="1"/>
      <w:marLeft w:val="0"/>
      <w:marRight w:val="0"/>
      <w:marTop w:val="0"/>
      <w:marBottom w:val="0"/>
      <w:divBdr>
        <w:top w:val="none" w:sz="0" w:space="0" w:color="auto"/>
        <w:left w:val="none" w:sz="0" w:space="0" w:color="auto"/>
        <w:bottom w:val="none" w:sz="0" w:space="0" w:color="auto"/>
        <w:right w:val="none" w:sz="0" w:space="0" w:color="auto"/>
      </w:divBdr>
    </w:div>
    <w:div w:id="651904967">
      <w:bodyDiv w:val="1"/>
      <w:marLeft w:val="0"/>
      <w:marRight w:val="0"/>
      <w:marTop w:val="0"/>
      <w:marBottom w:val="0"/>
      <w:divBdr>
        <w:top w:val="none" w:sz="0" w:space="0" w:color="auto"/>
        <w:left w:val="none" w:sz="0" w:space="0" w:color="auto"/>
        <w:bottom w:val="none" w:sz="0" w:space="0" w:color="auto"/>
        <w:right w:val="none" w:sz="0" w:space="0" w:color="auto"/>
      </w:divBdr>
    </w:div>
    <w:div w:id="1025598911">
      <w:bodyDiv w:val="1"/>
      <w:marLeft w:val="0"/>
      <w:marRight w:val="0"/>
      <w:marTop w:val="0"/>
      <w:marBottom w:val="0"/>
      <w:divBdr>
        <w:top w:val="none" w:sz="0" w:space="0" w:color="auto"/>
        <w:left w:val="none" w:sz="0" w:space="0" w:color="auto"/>
        <w:bottom w:val="none" w:sz="0" w:space="0" w:color="auto"/>
        <w:right w:val="none" w:sz="0" w:space="0" w:color="auto"/>
      </w:divBdr>
    </w:div>
    <w:div w:id="1105998250">
      <w:bodyDiv w:val="1"/>
      <w:marLeft w:val="0"/>
      <w:marRight w:val="0"/>
      <w:marTop w:val="0"/>
      <w:marBottom w:val="0"/>
      <w:divBdr>
        <w:top w:val="none" w:sz="0" w:space="0" w:color="auto"/>
        <w:left w:val="none" w:sz="0" w:space="0" w:color="auto"/>
        <w:bottom w:val="none" w:sz="0" w:space="0" w:color="auto"/>
        <w:right w:val="none" w:sz="0" w:space="0" w:color="auto"/>
      </w:divBdr>
    </w:div>
    <w:div w:id="1138305626">
      <w:bodyDiv w:val="1"/>
      <w:marLeft w:val="0"/>
      <w:marRight w:val="0"/>
      <w:marTop w:val="0"/>
      <w:marBottom w:val="0"/>
      <w:divBdr>
        <w:top w:val="none" w:sz="0" w:space="0" w:color="auto"/>
        <w:left w:val="none" w:sz="0" w:space="0" w:color="auto"/>
        <w:bottom w:val="none" w:sz="0" w:space="0" w:color="auto"/>
        <w:right w:val="none" w:sz="0" w:space="0" w:color="auto"/>
      </w:divBdr>
    </w:div>
    <w:div w:id="1218668060">
      <w:bodyDiv w:val="1"/>
      <w:marLeft w:val="0"/>
      <w:marRight w:val="0"/>
      <w:marTop w:val="0"/>
      <w:marBottom w:val="0"/>
      <w:divBdr>
        <w:top w:val="none" w:sz="0" w:space="0" w:color="auto"/>
        <w:left w:val="none" w:sz="0" w:space="0" w:color="auto"/>
        <w:bottom w:val="none" w:sz="0" w:space="0" w:color="auto"/>
        <w:right w:val="none" w:sz="0" w:space="0" w:color="auto"/>
      </w:divBdr>
    </w:div>
    <w:div w:id="1305815335">
      <w:bodyDiv w:val="1"/>
      <w:marLeft w:val="0"/>
      <w:marRight w:val="0"/>
      <w:marTop w:val="0"/>
      <w:marBottom w:val="0"/>
      <w:divBdr>
        <w:top w:val="none" w:sz="0" w:space="0" w:color="auto"/>
        <w:left w:val="none" w:sz="0" w:space="0" w:color="auto"/>
        <w:bottom w:val="none" w:sz="0" w:space="0" w:color="auto"/>
        <w:right w:val="none" w:sz="0" w:space="0" w:color="auto"/>
      </w:divBdr>
      <w:divsChild>
        <w:div w:id="1008943230">
          <w:marLeft w:val="0"/>
          <w:marRight w:val="0"/>
          <w:marTop w:val="240"/>
          <w:marBottom w:val="240"/>
          <w:divBdr>
            <w:top w:val="none" w:sz="0" w:space="0" w:color="auto"/>
            <w:left w:val="none" w:sz="0" w:space="0" w:color="auto"/>
            <w:bottom w:val="none" w:sz="0" w:space="0" w:color="auto"/>
            <w:right w:val="none" w:sz="0" w:space="0" w:color="auto"/>
          </w:divBdr>
          <w:divsChild>
            <w:div w:id="1164972417">
              <w:marLeft w:val="0"/>
              <w:marRight w:val="0"/>
              <w:marTop w:val="0"/>
              <w:marBottom w:val="75"/>
              <w:divBdr>
                <w:top w:val="none" w:sz="0" w:space="0" w:color="auto"/>
                <w:left w:val="none" w:sz="0" w:space="0" w:color="auto"/>
                <w:bottom w:val="none" w:sz="0" w:space="0" w:color="auto"/>
                <w:right w:val="none" w:sz="0" w:space="0" w:color="auto"/>
              </w:divBdr>
            </w:div>
            <w:div w:id="1685594271">
              <w:marLeft w:val="0"/>
              <w:marRight w:val="0"/>
              <w:marTop w:val="0"/>
              <w:marBottom w:val="75"/>
              <w:divBdr>
                <w:top w:val="none" w:sz="0" w:space="0" w:color="auto"/>
                <w:left w:val="none" w:sz="0" w:space="0" w:color="auto"/>
                <w:bottom w:val="none" w:sz="0" w:space="0" w:color="auto"/>
                <w:right w:val="none" w:sz="0" w:space="0" w:color="auto"/>
              </w:divBdr>
            </w:div>
            <w:div w:id="2009862645">
              <w:marLeft w:val="0"/>
              <w:marRight w:val="0"/>
              <w:marTop w:val="0"/>
              <w:marBottom w:val="75"/>
              <w:divBdr>
                <w:top w:val="none" w:sz="0" w:space="0" w:color="auto"/>
                <w:left w:val="none" w:sz="0" w:space="0" w:color="auto"/>
                <w:bottom w:val="none" w:sz="0" w:space="0" w:color="auto"/>
                <w:right w:val="none" w:sz="0" w:space="0" w:color="auto"/>
              </w:divBdr>
            </w:div>
            <w:div w:id="1695302612">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320503065">
      <w:bodyDiv w:val="1"/>
      <w:marLeft w:val="0"/>
      <w:marRight w:val="0"/>
      <w:marTop w:val="0"/>
      <w:marBottom w:val="0"/>
      <w:divBdr>
        <w:top w:val="none" w:sz="0" w:space="0" w:color="auto"/>
        <w:left w:val="none" w:sz="0" w:space="0" w:color="auto"/>
        <w:bottom w:val="none" w:sz="0" w:space="0" w:color="auto"/>
        <w:right w:val="none" w:sz="0" w:space="0" w:color="auto"/>
      </w:divBdr>
    </w:div>
    <w:div w:id="1512060671">
      <w:bodyDiv w:val="1"/>
      <w:marLeft w:val="0"/>
      <w:marRight w:val="0"/>
      <w:marTop w:val="0"/>
      <w:marBottom w:val="0"/>
      <w:divBdr>
        <w:top w:val="none" w:sz="0" w:space="0" w:color="auto"/>
        <w:left w:val="none" w:sz="0" w:space="0" w:color="auto"/>
        <w:bottom w:val="none" w:sz="0" w:space="0" w:color="auto"/>
        <w:right w:val="none" w:sz="0" w:space="0" w:color="auto"/>
      </w:divBdr>
    </w:div>
    <w:div w:id="1676105087">
      <w:bodyDiv w:val="1"/>
      <w:marLeft w:val="0"/>
      <w:marRight w:val="0"/>
      <w:marTop w:val="0"/>
      <w:marBottom w:val="0"/>
      <w:divBdr>
        <w:top w:val="none" w:sz="0" w:space="0" w:color="auto"/>
        <w:left w:val="none" w:sz="0" w:space="0" w:color="auto"/>
        <w:bottom w:val="none" w:sz="0" w:space="0" w:color="auto"/>
        <w:right w:val="none" w:sz="0" w:space="0" w:color="auto"/>
      </w:divBdr>
    </w:div>
    <w:div w:id="1723165163">
      <w:bodyDiv w:val="1"/>
      <w:marLeft w:val="0"/>
      <w:marRight w:val="0"/>
      <w:marTop w:val="0"/>
      <w:marBottom w:val="0"/>
      <w:divBdr>
        <w:top w:val="none" w:sz="0" w:space="0" w:color="auto"/>
        <w:left w:val="none" w:sz="0" w:space="0" w:color="auto"/>
        <w:bottom w:val="none" w:sz="0" w:space="0" w:color="auto"/>
        <w:right w:val="none" w:sz="0" w:space="0" w:color="auto"/>
      </w:divBdr>
      <w:divsChild>
        <w:div w:id="393160647">
          <w:marLeft w:val="0"/>
          <w:marRight w:val="0"/>
          <w:marTop w:val="0"/>
          <w:marBottom w:val="75"/>
          <w:divBdr>
            <w:top w:val="none" w:sz="0" w:space="0" w:color="auto"/>
            <w:left w:val="none" w:sz="0" w:space="0" w:color="auto"/>
            <w:bottom w:val="none" w:sz="0" w:space="0" w:color="auto"/>
            <w:right w:val="none" w:sz="0" w:space="0" w:color="auto"/>
          </w:divBdr>
        </w:div>
        <w:div w:id="1907950539">
          <w:marLeft w:val="0"/>
          <w:marRight w:val="0"/>
          <w:marTop w:val="0"/>
          <w:marBottom w:val="75"/>
          <w:divBdr>
            <w:top w:val="none" w:sz="0" w:space="0" w:color="auto"/>
            <w:left w:val="none" w:sz="0" w:space="0" w:color="auto"/>
            <w:bottom w:val="none" w:sz="0" w:space="0" w:color="auto"/>
            <w:right w:val="none" w:sz="0" w:space="0" w:color="auto"/>
          </w:divBdr>
        </w:div>
        <w:div w:id="1213343147">
          <w:marLeft w:val="0"/>
          <w:marRight w:val="0"/>
          <w:marTop w:val="0"/>
          <w:marBottom w:val="75"/>
          <w:divBdr>
            <w:top w:val="none" w:sz="0" w:space="0" w:color="auto"/>
            <w:left w:val="none" w:sz="0" w:space="0" w:color="auto"/>
            <w:bottom w:val="none" w:sz="0" w:space="0" w:color="auto"/>
            <w:right w:val="none" w:sz="0" w:space="0" w:color="auto"/>
          </w:divBdr>
        </w:div>
        <w:div w:id="1238515290">
          <w:marLeft w:val="0"/>
          <w:marRight w:val="0"/>
          <w:marTop w:val="0"/>
          <w:marBottom w:val="75"/>
          <w:divBdr>
            <w:top w:val="none" w:sz="0" w:space="0" w:color="auto"/>
            <w:left w:val="none" w:sz="0" w:space="0" w:color="auto"/>
            <w:bottom w:val="none" w:sz="0" w:space="0" w:color="auto"/>
            <w:right w:val="none" w:sz="0" w:space="0" w:color="auto"/>
          </w:divBdr>
        </w:div>
        <w:div w:id="940793943">
          <w:marLeft w:val="0"/>
          <w:marRight w:val="0"/>
          <w:marTop w:val="0"/>
          <w:marBottom w:val="75"/>
          <w:divBdr>
            <w:top w:val="none" w:sz="0" w:space="0" w:color="auto"/>
            <w:left w:val="none" w:sz="0" w:space="0" w:color="auto"/>
            <w:bottom w:val="none" w:sz="0" w:space="0" w:color="auto"/>
            <w:right w:val="none" w:sz="0" w:space="0" w:color="auto"/>
          </w:divBdr>
        </w:div>
        <w:div w:id="1311058479">
          <w:marLeft w:val="0"/>
          <w:marRight w:val="0"/>
          <w:marTop w:val="0"/>
          <w:marBottom w:val="75"/>
          <w:divBdr>
            <w:top w:val="none" w:sz="0" w:space="0" w:color="auto"/>
            <w:left w:val="none" w:sz="0" w:space="0" w:color="auto"/>
            <w:bottom w:val="none" w:sz="0" w:space="0" w:color="auto"/>
            <w:right w:val="none" w:sz="0" w:space="0" w:color="auto"/>
          </w:divBdr>
        </w:div>
        <w:div w:id="768352707">
          <w:marLeft w:val="0"/>
          <w:marRight w:val="0"/>
          <w:marTop w:val="0"/>
          <w:marBottom w:val="75"/>
          <w:divBdr>
            <w:top w:val="none" w:sz="0" w:space="0" w:color="auto"/>
            <w:left w:val="none" w:sz="0" w:space="0" w:color="auto"/>
            <w:bottom w:val="none" w:sz="0" w:space="0" w:color="auto"/>
            <w:right w:val="none" w:sz="0" w:space="0" w:color="auto"/>
          </w:divBdr>
        </w:div>
        <w:div w:id="75249610">
          <w:marLeft w:val="0"/>
          <w:marRight w:val="0"/>
          <w:marTop w:val="0"/>
          <w:marBottom w:val="75"/>
          <w:divBdr>
            <w:top w:val="none" w:sz="0" w:space="0" w:color="auto"/>
            <w:left w:val="none" w:sz="0" w:space="0" w:color="auto"/>
            <w:bottom w:val="none" w:sz="0" w:space="0" w:color="auto"/>
            <w:right w:val="none" w:sz="0" w:space="0" w:color="auto"/>
          </w:divBdr>
        </w:div>
      </w:divsChild>
    </w:div>
    <w:div w:id="1842504840">
      <w:bodyDiv w:val="1"/>
      <w:marLeft w:val="0"/>
      <w:marRight w:val="0"/>
      <w:marTop w:val="0"/>
      <w:marBottom w:val="0"/>
      <w:divBdr>
        <w:top w:val="none" w:sz="0" w:space="0" w:color="auto"/>
        <w:left w:val="none" w:sz="0" w:space="0" w:color="auto"/>
        <w:bottom w:val="none" w:sz="0" w:space="0" w:color="auto"/>
        <w:right w:val="none" w:sz="0" w:space="0" w:color="auto"/>
      </w:divBdr>
    </w:div>
    <w:div w:id="1872692862">
      <w:bodyDiv w:val="1"/>
      <w:marLeft w:val="0"/>
      <w:marRight w:val="0"/>
      <w:marTop w:val="0"/>
      <w:marBottom w:val="0"/>
      <w:divBdr>
        <w:top w:val="none" w:sz="0" w:space="0" w:color="auto"/>
        <w:left w:val="none" w:sz="0" w:space="0" w:color="auto"/>
        <w:bottom w:val="none" w:sz="0" w:space="0" w:color="auto"/>
        <w:right w:val="none" w:sz="0" w:space="0" w:color="auto"/>
      </w:divBdr>
    </w:div>
    <w:div w:id="1917325071">
      <w:bodyDiv w:val="1"/>
      <w:marLeft w:val="0"/>
      <w:marRight w:val="0"/>
      <w:marTop w:val="0"/>
      <w:marBottom w:val="0"/>
      <w:divBdr>
        <w:top w:val="none" w:sz="0" w:space="0" w:color="auto"/>
        <w:left w:val="none" w:sz="0" w:space="0" w:color="auto"/>
        <w:bottom w:val="none" w:sz="0" w:space="0" w:color="auto"/>
        <w:right w:val="none" w:sz="0" w:space="0" w:color="auto"/>
      </w:divBdr>
    </w:div>
    <w:div w:id="206263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4362D3-8317-45C3-AC1C-A8C55BB36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2</Pages>
  <Words>224</Words>
  <Characters>1277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NCNMEDD</Company>
  <LinksUpToDate>false</LinksUpToDate>
  <CharactersWithSpaces>1499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Constance Rudnicki</cp:lastModifiedBy>
  <cp:revision>38</cp:revision>
  <cp:lastPrinted>2012-11-14T15:58:00Z</cp:lastPrinted>
  <dcterms:created xsi:type="dcterms:W3CDTF">2024-06-25T14:41:00Z</dcterms:created>
  <dcterms:modified xsi:type="dcterms:W3CDTF">2024-06-25T16:27:00Z</dcterms:modified>
</cp:coreProperties>
</file>