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6FA0" w14:textId="77777777" w:rsidR="00D55614" w:rsidRDefault="00D55614">
      <w:pPr>
        <w:rPr>
          <w:rFonts w:ascii="Arial" w:eastAsia="Times New Roman" w:hAnsi="Arial" w:cs="Arial"/>
          <w:b/>
          <w:bCs/>
          <w:i/>
          <w:iCs/>
          <w:sz w:val="44"/>
          <w:szCs w:val="44"/>
        </w:rPr>
      </w:pPr>
    </w:p>
    <w:p w14:paraId="0E746CB6" w14:textId="7640D868"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NR#2</w:t>
      </w:r>
      <w:r w:rsidR="009D0FAE">
        <w:rPr>
          <w:rFonts w:ascii="Arial" w:eastAsia="Times New Roman" w:hAnsi="Arial" w:cs="Arial"/>
          <w:b/>
          <w:bCs/>
          <w:i/>
          <w:iCs/>
          <w:sz w:val="44"/>
          <w:szCs w:val="44"/>
        </w:rPr>
        <w:t>7</w:t>
      </w:r>
      <w:r w:rsidR="00F27E14">
        <w:rPr>
          <w:rFonts w:ascii="Arial" w:eastAsia="Times New Roman" w:hAnsi="Arial" w:cs="Arial"/>
          <w:b/>
          <w:bCs/>
          <w:i/>
          <w:iCs/>
          <w:sz w:val="44"/>
          <w:szCs w:val="44"/>
        </w:rPr>
        <w:t xml:space="preserve"> </w:t>
      </w:r>
      <w:r w:rsidR="009D0FAE">
        <w:rPr>
          <w:rFonts w:ascii="Arial" w:eastAsia="Times New Roman" w:hAnsi="Arial" w:cs="Arial"/>
          <w:b/>
          <w:bCs/>
          <w:i/>
          <w:iCs/>
          <w:sz w:val="44"/>
          <w:szCs w:val="44"/>
        </w:rPr>
        <w:t>Roasted zucchini</w:t>
      </w:r>
      <w:r w:rsidR="005724A5">
        <w:rPr>
          <w:rFonts w:ascii="Arial" w:eastAsia="Times New Roman" w:hAnsi="Arial" w:cs="Arial"/>
          <w:b/>
          <w:bCs/>
          <w:i/>
          <w:iCs/>
          <w:sz w:val="44"/>
          <w:szCs w:val="44"/>
        </w:rPr>
        <w:t xml:space="preserve"> </w:t>
      </w:r>
    </w:p>
    <w:p w14:paraId="4AE875B6" w14:textId="593B51E3"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1/2</w:t>
      </w:r>
      <w:r w:rsidR="00DA2BCF">
        <w:rPr>
          <w:rFonts w:ascii="Arial" w:eastAsia="Times New Roman" w:hAnsi="Arial" w:cs="Arial"/>
          <w:b/>
          <w:bCs/>
          <w:i/>
          <w:iCs/>
          <w:sz w:val="44"/>
          <w:szCs w:val="44"/>
        </w:rPr>
        <w:t xml:space="preserve"> cup </w:t>
      </w:r>
      <w:r w:rsidR="009D0FAE">
        <w:rPr>
          <w:rFonts w:ascii="Arial" w:eastAsia="Times New Roman" w:hAnsi="Arial" w:cs="Arial"/>
          <w:b/>
          <w:bCs/>
          <w:i/>
          <w:iCs/>
          <w:sz w:val="44"/>
          <w:szCs w:val="44"/>
        </w:rPr>
        <w:t>or 8 pieces</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242B065B"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 lbs</w:t>
            </w:r>
          </w:p>
        </w:tc>
        <w:tc>
          <w:tcPr>
            <w:tcW w:w="1820" w:type="dxa"/>
            <w:tcBorders>
              <w:top w:val="nil"/>
              <w:left w:val="nil"/>
              <w:bottom w:val="single" w:sz="4" w:space="0" w:color="FFFFFF"/>
              <w:right w:val="single" w:sz="4" w:space="0" w:color="FFFFFF"/>
            </w:tcBorders>
            <w:shd w:val="clear" w:color="B8CCE4" w:fill="B8CCE4"/>
            <w:noWrap/>
          </w:tcPr>
          <w:p w14:paraId="29689C24" w14:textId="4DC2161B" w:rsidR="006C4F69" w:rsidRPr="003A3545" w:rsidRDefault="009D0FAE"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16 2/3 lbs</w:t>
            </w:r>
          </w:p>
        </w:tc>
        <w:tc>
          <w:tcPr>
            <w:tcW w:w="1820" w:type="dxa"/>
            <w:tcBorders>
              <w:top w:val="nil"/>
              <w:left w:val="nil"/>
              <w:bottom w:val="single" w:sz="4" w:space="0" w:color="FFFFFF"/>
              <w:right w:val="single" w:sz="4" w:space="0" w:color="FFFFFF"/>
            </w:tcBorders>
            <w:shd w:val="clear" w:color="B8CCE4" w:fill="B8CCE4"/>
            <w:noWrap/>
          </w:tcPr>
          <w:p w14:paraId="2D3ADF74" w14:textId="52478A4C"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33 1/3 lbs</w:t>
            </w:r>
          </w:p>
        </w:tc>
        <w:tc>
          <w:tcPr>
            <w:tcW w:w="5320" w:type="dxa"/>
            <w:tcBorders>
              <w:top w:val="nil"/>
              <w:left w:val="nil"/>
              <w:bottom w:val="single" w:sz="4" w:space="0" w:color="FFFFFF"/>
              <w:right w:val="nil"/>
            </w:tcBorders>
            <w:shd w:val="clear" w:color="B8CCE4" w:fill="B8CCE4"/>
            <w:noWrap/>
          </w:tcPr>
          <w:p w14:paraId="469B3ED4" w14:textId="2DF5F42A"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Zucchini</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5AEF16B6"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3/4cups</w:t>
            </w:r>
          </w:p>
        </w:tc>
        <w:tc>
          <w:tcPr>
            <w:tcW w:w="1820" w:type="dxa"/>
            <w:tcBorders>
              <w:top w:val="nil"/>
              <w:left w:val="nil"/>
              <w:bottom w:val="single" w:sz="4" w:space="0" w:color="FFFFFF"/>
              <w:right w:val="single" w:sz="4" w:space="0" w:color="FFFFFF"/>
            </w:tcBorders>
            <w:shd w:val="clear" w:color="DBE5F1" w:fill="DBE5F1"/>
            <w:noWrap/>
          </w:tcPr>
          <w:p w14:paraId="26B1EE19" w14:textId="29679D61"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1.5 cups</w:t>
            </w:r>
          </w:p>
        </w:tc>
        <w:tc>
          <w:tcPr>
            <w:tcW w:w="1820" w:type="dxa"/>
            <w:tcBorders>
              <w:top w:val="nil"/>
              <w:left w:val="nil"/>
              <w:bottom w:val="single" w:sz="4" w:space="0" w:color="FFFFFF"/>
              <w:right w:val="single" w:sz="4" w:space="0" w:color="FFFFFF"/>
            </w:tcBorders>
            <w:shd w:val="clear" w:color="DBE5F1" w:fill="DBE5F1"/>
            <w:noWrap/>
          </w:tcPr>
          <w:p w14:paraId="13080808" w14:textId="7878C723"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½ cups</w:t>
            </w:r>
          </w:p>
        </w:tc>
        <w:tc>
          <w:tcPr>
            <w:tcW w:w="5320" w:type="dxa"/>
            <w:tcBorders>
              <w:top w:val="nil"/>
              <w:left w:val="nil"/>
              <w:bottom w:val="single" w:sz="4" w:space="0" w:color="FFFFFF"/>
              <w:right w:val="nil"/>
            </w:tcBorders>
            <w:shd w:val="clear" w:color="DBE5F1" w:fill="DBE5F1"/>
            <w:noWrap/>
          </w:tcPr>
          <w:p w14:paraId="3628D14E" w14:textId="637CC328"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58B9E2B4"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799C0B6B" w14:textId="13A69A39" w:rsidR="00202023"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B8CCE4" w:fill="B8CCE4"/>
            <w:noWrap/>
          </w:tcPr>
          <w:p w14:paraId="726F0A18" w14:textId="1797EC7C"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5320" w:type="dxa"/>
            <w:tcBorders>
              <w:top w:val="nil"/>
              <w:left w:val="nil"/>
              <w:bottom w:val="single" w:sz="4" w:space="0" w:color="FFFFFF"/>
              <w:right w:val="nil"/>
            </w:tcBorders>
            <w:shd w:val="clear" w:color="B8CCE4" w:fill="B8CCE4"/>
            <w:noWrap/>
          </w:tcPr>
          <w:p w14:paraId="28E32F3C" w14:textId="685834AC" w:rsidR="006C4F69"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Italian seasoning</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7C0331DE" w:rsidR="00716A45"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DBE5F1" w:fill="DBE5F1"/>
            <w:noWrap/>
          </w:tcPr>
          <w:p w14:paraId="534A3711" w14:textId="4F6DA51B" w:rsidR="00716A45"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DBE5F1" w:fill="DBE5F1"/>
            <w:noWrap/>
          </w:tcPr>
          <w:p w14:paraId="4A0EA98E" w14:textId="2D85C73A" w:rsidR="00716A45" w:rsidRPr="003A3545" w:rsidRDefault="009D0FA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5320" w:type="dxa"/>
            <w:tcBorders>
              <w:top w:val="nil"/>
              <w:left w:val="nil"/>
              <w:bottom w:val="single" w:sz="4" w:space="0" w:color="FFFFFF"/>
              <w:right w:val="nil"/>
            </w:tcBorders>
            <w:shd w:val="clear" w:color="DBE5F1" w:fill="DBE5F1"/>
            <w:noWrap/>
          </w:tcPr>
          <w:p w14:paraId="790EF326" w14:textId="381467DD" w:rsidR="006C4F69" w:rsidRPr="003A3545" w:rsidRDefault="009D0FAE"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Garlic powder</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55437153" w:rsidR="00716A45" w:rsidRPr="003A3545" w:rsidRDefault="009D0FAE"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1 1/8tsp</w:t>
            </w:r>
          </w:p>
        </w:tc>
        <w:tc>
          <w:tcPr>
            <w:tcW w:w="1820" w:type="dxa"/>
            <w:tcBorders>
              <w:top w:val="nil"/>
              <w:left w:val="nil"/>
              <w:bottom w:val="single" w:sz="4" w:space="0" w:color="FFFFFF"/>
              <w:right w:val="single" w:sz="4" w:space="0" w:color="FFFFFF"/>
            </w:tcBorders>
            <w:shd w:val="clear" w:color="B8CCE4" w:fill="B8CCE4"/>
            <w:noWrap/>
          </w:tcPr>
          <w:p w14:paraId="14D2C4D5" w14:textId="77B19C5A" w:rsidR="00716A45" w:rsidRPr="003A3545" w:rsidRDefault="009D0F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1/8 tsp</w:t>
            </w:r>
          </w:p>
        </w:tc>
        <w:tc>
          <w:tcPr>
            <w:tcW w:w="1820" w:type="dxa"/>
            <w:tcBorders>
              <w:top w:val="nil"/>
              <w:left w:val="nil"/>
              <w:bottom w:val="single" w:sz="4" w:space="0" w:color="FFFFFF"/>
              <w:right w:val="single" w:sz="4" w:space="0" w:color="FFFFFF"/>
            </w:tcBorders>
            <w:shd w:val="clear" w:color="B8CCE4" w:fill="B8CCE4"/>
            <w:noWrap/>
          </w:tcPr>
          <w:p w14:paraId="74D5D865" w14:textId="71D1B7E6" w:rsidR="00716A45" w:rsidRPr="003A3545" w:rsidRDefault="009D0F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1/8 </w:t>
            </w:r>
            <w:r w:rsidR="00382A0A">
              <w:rPr>
                <w:rFonts w:ascii="Arial" w:eastAsia="Times New Roman" w:hAnsi="Arial" w:cs="Arial"/>
                <w:sz w:val="24"/>
                <w:szCs w:val="24"/>
              </w:rPr>
              <w:t>tsp</w:t>
            </w:r>
          </w:p>
        </w:tc>
        <w:tc>
          <w:tcPr>
            <w:tcW w:w="5320" w:type="dxa"/>
            <w:tcBorders>
              <w:top w:val="nil"/>
              <w:left w:val="nil"/>
              <w:bottom w:val="single" w:sz="4" w:space="0" w:color="FFFFFF"/>
              <w:right w:val="nil"/>
            </w:tcBorders>
            <w:shd w:val="clear" w:color="B8CCE4" w:fill="B8CCE4"/>
            <w:noWrap/>
          </w:tcPr>
          <w:p w14:paraId="672265BB" w14:textId="7213F925" w:rsidR="00716A45" w:rsidRPr="003A3545" w:rsidRDefault="009D0FAE"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15544CA4"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9254D3" w14:textId="22D66102"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3CD1B0F" w14:textId="78E92250"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E940AAF" w14:textId="13C49DDF"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64A7802A"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177AA03" w14:textId="19E79763"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6C21A9F" w14:textId="309D342E"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2F83FE09" w14:textId="5E0CEAEB"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197E0CA2"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7AD3CED7" w14:textId="6D5964D4"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2AB30BFD" w14:textId="797DE223" w:rsidR="00716A45" w:rsidRPr="003D60A8" w:rsidRDefault="00716A45"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1DFA262" w14:textId="08ECA4E0" w:rsidR="00716A45" w:rsidRPr="003D60A8" w:rsidRDefault="00716A45" w:rsidP="009224FD">
            <w:pPr>
              <w:jc w:val="center"/>
              <w:rPr>
                <w:rFonts w:ascii="Arial" w:eastAsia="Times New Roman" w:hAnsi="Arial" w:cs="Arial"/>
                <w:bCs/>
                <w:iCs/>
                <w:sz w:val="24"/>
                <w:szCs w:val="24"/>
              </w:rPr>
            </w:pP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592B67B4"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32AB1D5" w14:textId="06B14186"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F4FDE9" w14:textId="7D0A1414"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CBDC310" w14:textId="13B760D2"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559104B"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1B5EF7E7"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74EF4CB7"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21CDF2FB"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77777777"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7777777" w:rsidR="00716A45" w:rsidRPr="003A3545" w:rsidRDefault="00716A45" w:rsidP="00E06DBB">
            <w:pPr>
              <w:spacing w:after="0" w:line="240" w:lineRule="auto"/>
              <w:jc w:val="center"/>
              <w:rPr>
                <w:rFonts w:ascii="Arial" w:eastAsia="Times New Roman" w:hAnsi="Arial" w:cs="Arial"/>
                <w:sz w:val="24"/>
                <w:szCs w:val="24"/>
              </w:rPr>
            </w:pPr>
          </w:p>
        </w:tc>
      </w:tr>
      <w:tr w:rsidR="00716A45" w:rsidRPr="003A3545" w14:paraId="719EA2A2" w14:textId="77777777" w:rsidTr="00E06DBB">
        <w:trPr>
          <w:trHeight w:val="575"/>
        </w:trPr>
        <w:tc>
          <w:tcPr>
            <w:tcW w:w="1820" w:type="dxa"/>
            <w:tcBorders>
              <w:top w:val="nil"/>
              <w:left w:val="nil"/>
              <w:bottom w:val="single" w:sz="4" w:space="0" w:color="FFFFFF"/>
              <w:right w:val="single" w:sz="4" w:space="0" w:color="FFFFFF"/>
            </w:tcBorders>
            <w:shd w:val="clear" w:color="B8CCE4" w:fill="B8CCE4"/>
            <w:noWrap/>
          </w:tcPr>
          <w:p w14:paraId="2DDBE18A"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676841F9"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5B7E6CE" w14:textId="77777777"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1B1E39DD" w14:textId="77777777" w:rsidR="00716A45" w:rsidRPr="003A3545" w:rsidRDefault="00716A45"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3B2C8A00" w14:textId="77777777" w:rsidR="009D0FAE" w:rsidRPr="009D0FAE" w:rsidRDefault="009D0FAE" w:rsidP="009D0FAE">
      <w:pPr>
        <w:pStyle w:val="ListParagraph"/>
        <w:numPr>
          <w:ilvl w:val="0"/>
          <w:numId w:val="3"/>
        </w:numPr>
        <w:rPr>
          <w:rFonts w:ascii="Arial" w:hAnsi="Arial" w:cs="Arial"/>
          <w:b/>
          <w:bCs/>
          <w:sz w:val="32"/>
          <w:szCs w:val="32"/>
        </w:rPr>
      </w:pPr>
      <w:r w:rsidRPr="009D0FAE">
        <w:rPr>
          <w:rFonts w:ascii="Arial" w:hAnsi="Arial" w:cs="Arial"/>
          <w:b/>
          <w:bCs/>
          <w:sz w:val="32"/>
          <w:szCs w:val="32"/>
        </w:rPr>
        <w:t xml:space="preserve">Preheat the oven to 400 degrees F (204 degrees C). Line a baking sheet with foil or parchment paper, if desired. </w:t>
      </w:r>
    </w:p>
    <w:p w14:paraId="72D7C5B1" w14:textId="77777777" w:rsidR="009D0FAE" w:rsidRPr="009D0FAE" w:rsidRDefault="009D0FAE" w:rsidP="009D0FAE">
      <w:pPr>
        <w:pStyle w:val="ListParagraph"/>
        <w:rPr>
          <w:rFonts w:ascii="Arial" w:hAnsi="Arial" w:cs="Arial"/>
          <w:b/>
          <w:bCs/>
          <w:sz w:val="32"/>
          <w:szCs w:val="32"/>
        </w:rPr>
      </w:pPr>
    </w:p>
    <w:p w14:paraId="674DF430" w14:textId="77777777" w:rsidR="009D0FAE" w:rsidRPr="009D0FAE" w:rsidRDefault="009D0FAE" w:rsidP="009D0FAE">
      <w:pPr>
        <w:pStyle w:val="ListParagraph"/>
        <w:numPr>
          <w:ilvl w:val="0"/>
          <w:numId w:val="3"/>
        </w:numPr>
        <w:rPr>
          <w:rFonts w:ascii="Arial" w:hAnsi="Arial" w:cs="Arial"/>
          <w:b/>
          <w:bCs/>
          <w:sz w:val="32"/>
          <w:szCs w:val="32"/>
        </w:rPr>
      </w:pPr>
      <w:r w:rsidRPr="009D0FAE">
        <w:rPr>
          <w:rFonts w:ascii="Arial" w:hAnsi="Arial" w:cs="Arial"/>
          <w:b/>
          <w:bCs/>
          <w:sz w:val="32"/>
          <w:szCs w:val="32"/>
        </w:rPr>
        <w:t>Cut off the ends of the zucchini and then cut each one across in half, making 2 shorter cylinder-shaped pieces. Cut each piece lengthwise 4 times, making 8 spears out of each larger piece.</w:t>
      </w:r>
    </w:p>
    <w:p w14:paraId="349DC023" w14:textId="77777777" w:rsidR="009D0FAE" w:rsidRPr="009D0FAE" w:rsidRDefault="009D0FAE" w:rsidP="009D0FAE">
      <w:pPr>
        <w:pStyle w:val="ListParagraph"/>
        <w:rPr>
          <w:rFonts w:ascii="Arial" w:hAnsi="Arial" w:cs="Arial"/>
          <w:b/>
          <w:bCs/>
          <w:sz w:val="32"/>
          <w:szCs w:val="32"/>
        </w:rPr>
      </w:pPr>
    </w:p>
    <w:p w14:paraId="3B6DB600" w14:textId="77777777" w:rsidR="009D0FAE" w:rsidRPr="009D0FAE" w:rsidRDefault="009D0FAE" w:rsidP="009D0FAE">
      <w:pPr>
        <w:pStyle w:val="ListParagraph"/>
        <w:numPr>
          <w:ilvl w:val="0"/>
          <w:numId w:val="3"/>
        </w:numPr>
        <w:rPr>
          <w:rFonts w:ascii="Arial" w:hAnsi="Arial" w:cs="Arial"/>
          <w:b/>
          <w:bCs/>
          <w:sz w:val="32"/>
          <w:szCs w:val="32"/>
        </w:rPr>
      </w:pPr>
      <w:r w:rsidRPr="009D0FAE">
        <w:rPr>
          <w:rFonts w:ascii="Arial" w:hAnsi="Arial" w:cs="Arial"/>
          <w:b/>
          <w:bCs/>
          <w:sz w:val="32"/>
          <w:szCs w:val="32"/>
        </w:rPr>
        <w:t xml:space="preserve"> </w:t>
      </w:r>
      <w:r w:rsidRPr="009D0FAE">
        <w:rPr>
          <w:rFonts w:ascii="Arial" w:hAnsi="Arial" w:cs="Arial"/>
          <w:b/>
          <w:bCs/>
          <w:sz w:val="32"/>
          <w:szCs w:val="32"/>
        </w:rPr>
        <w:t>T</w:t>
      </w:r>
      <w:r w:rsidRPr="009D0FAE">
        <w:rPr>
          <w:rFonts w:ascii="Arial" w:hAnsi="Arial" w:cs="Arial"/>
          <w:b/>
          <w:bCs/>
          <w:sz w:val="32"/>
          <w:szCs w:val="32"/>
        </w:rPr>
        <w:t xml:space="preserve">oss zucchini sticks with olive oil. Season with Italian seasoning, garlic powder, sea salt and black pepper, and toss again to coat. </w:t>
      </w:r>
    </w:p>
    <w:p w14:paraId="7AEBE208" w14:textId="77777777" w:rsidR="009D0FAE" w:rsidRPr="009D0FAE" w:rsidRDefault="009D0FAE" w:rsidP="009D0FAE">
      <w:pPr>
        <w:pStyle w:val="ListParagraph"/>
        <w:rPr>
          <w:rFonts w:ascii="Arial" w:hAnsi="Arial" w:cs="Arial"/>
          <w:b/>
          <w:bCs/>
          <w:sz w:val="32"/>
          <w:szCs w:val="32"/>
        </w:rPr>
      </w:pPr>
    </w:p>
    <w:p w14:paraId="51C993A0" w14:textId="77777777" w:rsidR="009D0FAE" w:rsidRPr="009D0FAE" w:rsidRDefault="009D0FAE" w:rsidP="009D0FAE">
      <w:pPr>
        <w:pStyle w:val="ListParagraph"/>
        <w:numPr>
          <w:ilvl w:val="0"/>
          <w:numId w:val="3"/>
        </w:numPr>
        <w:rPr>
          <w:rFonts w:ascii="Arial" w:hAnsi="Arial" w:cs="Arial"/>
          <w:b/>
          <w:bCs/>
          <w:sz w:val="32"/>
          <w:szCs w:val="32"/>
        </w:rPr>
      </w:pPr>
      <w:r w:rsidRPr="009D0FAE">
        <w:rPr>
          <w:rFonts w:ascii="Arial" w:hAnsi="Arial" w:cs="Arial"/>
          <w:b/>
          <w:bCs/>
          <w:sz w:val="32"/>
          <w:szCs w:val="32"/>
        </w:rPr>
        <w:t xml:space="preserve"> Arrange zucchini sticks in a single layer on the baking sheet without touching. Roast in the preheated oven for 7 minutes. Flip the pieces over and continue roasting for about 8-13 more minutes, until tender and golden brown. </w:t>
      </w:r>
    </w:p>
    <w:p w14:paraId="3D313F3C" w14:textId="77777777" w:rsidR="009D0FAE" w:rsidRPr="009D0FAE" w:rsidRDefault="009D0FAE" w:rsidP="009D0FAE">
      <w:pPr>
        <w:pStyle w:val="ListParagraph"/>
        <w:rPr>
          <w:rFonts w:ascii="Arial" w:hAnsi="Arial" w:cs="Arial"/>
          <w:b/>
          <w:bCs/>
          <w:sz w:val="32"/>
          <w:szCs w:val="32"/>
        </w:rPr>
      </w:pPr>
    </w:p>
    <w:p w14:paraId="46052E59" w14:textId="06F84E62" w:rsidR="009D0FAE" w:rsidRPr="009D0FAE" w:rsidRDefault="009D0FAE" w:rsidP="009D0FAE">
      <w:pPr>
        <w:pStyle w:val="ListParagraph"/>
        <w:numPr>
          <w:ilvl w:val="0"/>
          <w:numId w:val="3"/>
        </w:numPr>
        <w:rPr>
          <w:rFonts w:ascii="Arial" w:hAnsi="Arial" w:cs="Arial"/>
          <w:b/>
          <w:bCs/>
          <w:sz w:val="32"/>
          <w:szCs w:val="32"/>
        </w:rPr>
      </w:pPr>
      <w:r w:rsidRPr="009D0FAE">
        <w:rPr>
          <w:rFonts w:ascii="Arial" w:hAnsi="Arial" w:cs="Arial"/>
          <w:b/>
          <w:bCs/>
          <w:sz w:val="32"/>
          <w:szCs w:val="32"/>
        </w:rPr>
        <w:t>Optional step: Place roasted zucchini under the broiler for 1-2 minutes to brown more, if desired</w:t>
      </w:r>
    </w:p>
    <w:p w14:paraId="7E9A3F4E" w14:textId="77777777" w:rsidR="002C6B6D" w:rsidRPr="002C6B6D" w:rsidRDefault="00202023" w:rsidP="002C6B6D">
      <w:pPr>
        <w:rPr>
          <w:rFonts w:ascii="Arial" w:eastAsia="Times New Roman" w:hAnsi="Arial" w:cs="Arial"/>
          <w:b/>
          <w:bCs/>
          <w:i/>
          <w:iCs/>
          <w:sz w:val="44"/>
          <w:szCs w:val="44"/>
        </w:rPr>
      </w:pPr>
      <w:r w:rsidRPr="00202023">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Pr>
          <w:rFonts w:ascii="Arial" w:eastAsia="Times New Roman" w:hAnsi="Arial" w:cs="Arial"/>
          <w:b/>
          <w:bCs/>
          <w:i/>
          <w:iCs/>
          <w:sz w:val="20"/>
          <w:szCs w:val="20"/>
        </w:rPr>
        <w:t xml:space="preserve"> hot food should be held at 140 degrees</w:t>
      </w:r>
      <w:r w:rsidRPr="00202023">
        <w:rPr>
          <w:rFonts w:ascii="Arial" w:eastAsia="Times New Roman" w:hAnsi="Arial" w:cs="Arial"/>
          <w:b/>
          <w:bCs/>
          <w:i/>
          <w:iCs/>
          <w:sz w:val="20"/>
          <w:szCs w:val="20"/>
        </w:rPr>
        <w:t xml:space="preserve"> F or hotter until service.</w:t>
      </w:r>
    </w:p>
    <w:sectPr w:rsidR="002C6B6D" w:rsidRPr="002C6B6D"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905041">
    <w:abstractNumId w:val="2"/>
  </w:num>
  <w:num w:numId="2" w16cid:durableId="1233075947">
    <w:abstractNumId w:val="0"/>
  </w:num>
  <w:num w:numId="3" w16cid:durableId="99746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13531E"/>
    <w:rsid w:val="00202023"/>
    <w:rsid w:val="0021774A"/>
    <w:rsid w:val="002C6B6D"/>
    <w:rsid w:val="002E5F8D"/>
    <w:rsid w:val="00382A0A"/>
    <w:rsid w:val="003D60A8"/>
    <w:rsid w:val="00441243"/>
    <w:rsid w:val="00471FE8"/>
    <w:rsid w:val="004C0BE7"/>
    <w:rsid w:val="004E5672"/>
    <w:rsid w:val="005724A5"/>
    <w:rsid w:val="0058625C"/>
    <w:rsid w:val="00611877"/>
    <w:rsid w:val="00686933"/>
    <w:rsid w:val="006B4A47"/>
    <w:rsid w:val="006C4F69"/>
    <w:rsid w:val="006E2F23"/>
    <w:rsid w:val="006F4F24"/>
    <w:rsid w:val="00716A45"/>
    <w:rsid w:val="00754066"/>
    <w:rsid w:val="007A034B"/>
    <w:rsid w:val="007E2E7B"/>
    <w:rsid w:val="007E4EE8"/>
    <w:rsid w:val="007F3529"/>
    <w:rsid w:val="008064EC"/>
    <w:rsid w:val="00870AC1"/>
    <w:rsid w:val="008E4C6C"/>
    <w:rsid w:val="00970718"/>
    <w:rsid w:val="009D0FAE"/>
    <w:rsid w:val="00A01E3D"/>
    <w:rsid w:val="00BC04CB"/>
    <w:rsid w:val="00C31BDB"/>
    <w:rsid w:val="00CC00A2"/>
    <w:rsid w:val="00D55614"/>
    <w:rsid w:val="00DA2BCF"/>
    <w:rsid w:val="00E021F6"/>
    <w:rsid w:val="00E23350"/>
    <w:rsid w:val="00E3619E"/>
    <w:rsid w:val="00E71AA4"/>
    <w:rsid w:val="00EA70C7"/>
    <w:rsid w:val="00F25F6A"/>
    <w:rsid w:val="00F27E14"/>
    <w:rsid w:val="00F74053"/>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3</cp:revision>
  <cp:lastPrinted>2012-11-14T15:58:00Z</cp:lastPrinted>
  <dcterms:created xsi:type="dcterms:W3CDTF">2023-04-25T18:17:00Z</dcterms:created>
  <dcterms:modified xsi:type="dcterms:W3CDTF">2023-04-25T18:28:00Z</dcterms:modified>
</cp:coreProperties>
</file>